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0A" w:rsidRPr="001B60CA" w:rsidRDefault="00227B0A" w:rsidP="00977D9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C5DC7" w:rsidRPr="00471C21" w:rsidRDefault="00803C87" w:rsidP="006C5DC7">
      <w:pPr>
        <w:rPr>
          <w:rFonts w:ascii="Arial" w:hAnsi="Arial" w:cs="Arial"/>
          <w:sz w:val="24"/>
          <w:szCs w:val="24"/>
        </w:rPr>
      </w:pPr>
      <w:r w:rsidRPr="00471C21">
        <w:rPr>
          <w:rFonts w:ascii="Arial" w:hAnsi="Arial" w:cs="Arial"/>
          <w:b/>
          <w:sz w:val="24"/>
          <w:szCs w:val="24"/>
        </w:rPr>
        <w:t>1.3</w:t>
      </w:r>
      <w:r w:rsidRPr="00471C21">
        <w:rPr>
          <w:rFonts w:ascii="Arial" w:hAnsi="Arial" w:cs="Arial"/>
          <w:b/>
          <w:sz w:val="24"/>
          <w:szCs w:val="24"/>
        </w:rPr>
        <w:tab/>
      </w:r>
      <w:r w:rsidRPr="00471C21">
        <w:rPr>
          <w:rFonts w:ascii="Arial" w:hAnsi="Arial" w:cs="Arial"/>
          <w:b/>
          <w:sz w:val="24"/>
          <w:szCs w:val="24"/>
        </w:rPr>
        <w:tab/>
      </w:r>
      <w:r w:rsidR="006C5DC7" w:rsidRPr="00471C21">
        <w:rPr>
          <w:rFonts w:ascii="Arial" w:hAnsi="Arial" w:cs="Arial"/>
          <w:b/>
          <w:sz w:val="24"/>
          <w:szCs w:val="24"/>
        </w:rPr>
        <w:t>Machten van eenheden</w:t>
      </w:r>
    </w:p>
    <w:p w:rsidR="00803C87" w:rsidRPr="001B60CA" w:rsidRDefault="00803C87" w:rsidP="006C5DC7">
      <w:pPr>
        <w:rPr>
          <w:rFonts w:ascii="Arial" w:hAnsi="Arial" w:cs="Arial"/>
          <w:b/>
          <w:sz w:val="20"/>
          <w:szCs w:val="20"/>
        </w:rPr>
      </w:pPr>
    </w:p>
    <w:p w:rsidR="00EE25B4" w:rsidRPr="004F50EB" w:rsidRDefault="00ED3A74" w:rsidP="008C586F">
      <w:pPr>
        <w:rPr>
          <w:rFonts w:ascii="Arial" w:eastAsia="Times New Roman" w:hAnsi="Arial" w:cs="Arial"/>
          <w:b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sz w:val="20"/>
          <w:szCs w:val="20"/>
          <w:lang w:eastAsia="nl-NL"/>
        </w:rPr>
        <w:t>Opgave</w:t>
      </w:r>
      <w:r w:rsidR="00255ED6" w:rsidRPr="004F50EB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 1</w:t>
      </w:r>
    </w:p>
    <w:p w:rsidR="00255ED6" w:rsidRDefault="00255ED6" w:rsidP="008C586F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a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  <w:t>Zoek in BINAS de dichtheid op van acryl</w:t>
      </w:r>
      <w:r w:rsidR="0070478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255ED6" w:rsidRPr="0070478D" w:rsidRDefault="00255ED6" w:rsidP="008C586F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b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  <w:t>Druk die dichtheid uit in g/cm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nl-NL"/>
        </w:rPr>
        <w:t>3</w:t>
      </w:r>
      <w:r w:rsidR="0070478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255ED6" w:rsidRDefault="00255ED6" w:rsidP="008C586F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:rsidR="00255ED6" w:rsidRPr="004F50EB" w:rsidRDefault="00ED3A74" w:rsidP="008C586F">
      <w:pPr>
        <w:rPr>
          <w:rFonts w:ascii="Arial" w:eastAsia="Times New Roman" w:hAnsi="Arial" w:cs="Arial"/>
          <w:b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sz w:val="20"/>
          <w:szCs w:val="20"/>
          <w:lang w:eastAsia="nl-NL"/>
        </w:rPr>
        <w:t>Opgave</w:t>
      </w:r>
      <w:r w:rsidR="00255ED6" w:rsidRPr="004F50EB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 2</w:t>
      </w:r>
    </w:p>
    <w:p w:rsidR="00EA3757" w:rsidRDefault="00EA3757" w:rsidP="000B2B35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Het kookpunt van een gasvormige stof hangt af van de druk. In BINAS tabel 12 staat bijvoorbeeld in </w:t>
      </w:r>
      <w:r w:rsidR="00B73ECB">
        <w:rPr>
          <w:rFonts w:ascii="Arial" w:eastAsia="Times New Roman" w:hAnsi="Arial" w:cs="Arial"/>
          <w:sz w:val="20"/>
          <w:szCs w:val="20"/>
          <w:lang w:eastAsia="nl-NL"/>
        </w:rPr>
        <w:t>de kolom van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kookpunt </w:t>
      </w:r>
      <w:r w:rsidR="000B2B35" w:rsidRPr="00981596">
        <w:rPr>
          <w:rFonts w:ascii="Arial" w:eastAsia="Times New Roman" w:hAnsi="Arial" w:cs="Arial"/>
          <w:position w:val="-10"/>
          <w:sz w:val="20"/>
          <w:szCs w:val="20"/>
          <w:lang w:eastAsia="nl-NL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9" o:title=""/>
          </v:shape>
          <o:OLEObject Type="Embed" ProgID="Equation.DSMT4" ShapeID="_x0000_i1025" DrawAspect="Content" ObjectID="_1441108481" r:id="rId10"/>
        </w:object>
      </w:r>
      <w:r w:rsidR="000B2B35">
        <w:rPr>
          <w:rFonts w:ascii="Arial" w:eastAsia="Times New Roman" w:hAnsi="Arial" w:cs="Arial"/>
          <w:sz w:val="20"/>
          <w:szCs w:val="20"/>
          <w:lang w:eastAsia="nl-NL"/>
        </w:rPr>
        <w:t xml:space="preserve"> . </w:t>
      </w:r>
      <w:r w:rsidR="00B73ECB">
        <w:rPr>
          <w:rFonts w:ascii="Arial" w:eastAsia="Times New Roman" w:hAnsi="Arial" w:cs="Arial"/>
          <w:sz w:val="20"/>
          <w:szCs w:val="20"/>
          <w:lang w:eastAsia="nl-NL"/>
        </w:rPr>
        <w:t>Dit is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de standaarddruk</w:t>
      </w:r>
      <w:r w:rsidR="00B73ECB">
        <w:rPr>
          <w:rFonts w:ascii="Arial" w:eastAsia="Times New Roman" w:hAnsi="Arial" w:cs="Arial"/>
          <w:sz w:val="20"/>
          <w:szCs w:val="20"/>
          <w:lang w:eastAsia="nl-NL"/>
        </w:rPr>
        <w:t xml:space="preserve"> die ongeveer gelijk is aan de luchtdruk buiten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EA3757" w:rsidRDefault="00EA3757" w:rsidP="000B2B35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a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</w:r>
      <w:r w:rsidR="00B73ECB">
        <w:rPr>
          <w:rFonts w:ascii="Arial" w:eastAsia="Times New Roman" w:hAnsi="Arial" w:cs="Arial"/>
          <w:sz w:val="20"/>
          <w:szCs w:val="20"/>
          <w:lang w:eastAsia="nl-NL"/>
        </w:rPr>
        <w:t>Bepaal d</w:t>
      </w:r>
      <w:r>
        <w:rPr>
          <w:rFonts w:ascii="Arial" w:eastAsia="Times New Roman" w:hAnsi="Arial" w:cs="Arial"/>
          <w:sz w:val="20"/>
          <w:szCs w:val="20"/>
          <w:lang w:eastAsia="nl-NL"/>
        </w:rPr>
        <w:t>e orde van grootte van de luchtdruk buiten</w:t>
      </w:r>
      <w:r w:rsidR="00CE58B7">
        <w:rPr>
          <w:rFonts w:ascii="Arial" w:eastAsia="Times New Roman" w:hAnsi="Arial" w:cs="Arial"/>
          <w:sz w:val="20"/>
          <w:szCs w:val="20"/>
          <w:lang w:eastAsia="nl-NL"/>
        </w:rPr>
        <w:t xml:space="preserve"> in pascal</w:t>
      </w:r>
      <w:r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255ED6" w:rsidRDefault="00255ED6" w:rsidP="000B2B35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Een hoeveelheid gas </w:t>
      </w:r>
      <w:r w:rsidR="00EA3757">
        <w:rPr>
          <w:rFonts w:ascii="Arial" w:eastAsia="Times New Roman" w:hAnsi="Arial" w:cs="Arial"/>
          <w:sz w:val="20"/>
          <w:szCs w:val="20"/>
          <w:lang w:eastAsia="nl-NL"/>
        </w:rPr>
        <w:t>druk je uit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in de grondeenheid mol. Het volume van 1 mol gas </w:t>
      </w:r>
      <w:r w:rsidR="0070478D">
        <w:rPr>
          <w:rFonts w:ascii="Arial" w:eastAsia="Times New Roman" w:hAnsi="Arial" w:cs="Arial"/>
          <w:sz w:val="20"/>
          <w:szCs w:val="20"/>
          <w:lang w:eastAsia="nl-NL"/>
        </w:rPr>
        <w:t>heet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het molair volume</w:t>
      </w:r>
      <w:r w:rsidR="00EA3757">
        <w:rPr>
          <w:rFonts w:ascii="Arial" w:eastAsia="Times New Roman" w:hAnsi="Arial" w:cs="Arial"/>
          <w:sz w:val="20"/>
          <w:szCs w:val="20"/>
          <w:lang w:eastAsia="nl-NL"/>
        </w:rPr>
        <w:t xml:space="preserve"> met symbool </w:t>
      </w:r>
      <w:r w:rsidR="00EA3757">
        <w:rPr>
          <w:rFonts w:ascii="Arial" w:eastAsia="Times New Roman" w:hAnsi="Arial" w:cs="Arial"/>
          <w:i/>
          <w:sz w:val="20"/>
          <w:szCs w:val="20"/>
          <w:lang w:eastAsia="nl-NL"/>
        </w:rPr>
        <w:t>V</w:t>
      </w:r>
      <w:r w:rsidR="00EA3757">
        <w:rPr>
          <w:rFonts w:ascii="Arial" w:eastAsia="Times New Roman" w:hAnsi="Arial" w:cs="Arial"/>
          <w:sz w:val="20"/>
          <w:szCs w:val="20"/>
          <w:vertAlign w:val="subscript"/>
          <w:lang w:eastAsia="nl-NL"/>
        </w:rPr>
        <w:t>m</w:t>
      </w:r>
      <w:r w:rsidR="00EA3757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l-NL"/>
        </w:rPr>
        <w:t>. Het molair volume is afhankelijk van de druk en temperatuur van dat gas</w:t>
      </w:r>
      <w:r w:rsidR="00EA3757">
        <w:rPr>
          <w:rFonts w:ascii="Arial" w:eastAsia="Times New Roman" w:hAnsi="Arial" w:cs="Arial"/>
          <w:sz w:val="20"/>
          <w:szCs w:val="20"/>
          <w:lang w:eastAsia="nl-NL"/>
        </w:rPr>
        <w:t>.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:rsidR="000B2B35" w:rsidRDefault="00B73ECB" w:rsidP="008C586F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b</w:t>
      </w:r>
      <w:r w:rsidR="00255ED6">
        <w:rPr>
          <w:rFonts w:ascii="Arial" w:eastAsia="Times New Roman" w:hAnsi="Arial" w:cs="Arial"/>
          <w:sz w:val="20"/>
          <w:szCs w:val="20"/>
          <w:lang w:eastAsia="nl-NL"/>
        </w:rPr>
        <w:tab/>
        <w:t>Zoek in BINAS het molair volume op bij</w:t>
      </w:r>
      <w:r w:rsidR="00EA3757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EA3757">
        <w:rPr>
          <w:rFonts w:ascii="Arial" w:eastAsia="Times New Roman" w:hAnsi="Arial" w:cs="Arial"/>
          <w:i/>
          <w:sz w:val="20"/>
          <w:szCs w:val="20"/>
          <w:lang w:eastAsia="nl-NL"/>
        </w:rPr>
        <w:t xml:space="preserve">T </w:t>
      </w:r>
      <w:r w:rsidR="00EA3757" w:rsidRPr="00255ED6">
        <w:rPr>
          <w:rFonts w:ascii="Arial" w:eastAsia="Times New Roman" w:hAnsi="Arial" w:cs="Arial"/>
          <w:sz w:val="20"/>
          <w:szCs w:val="20"/>
          <w:lang w:eastAsia="nl-NL"/>
        </w:rPr>
        <w:t>=</w:t>
      </w:r>
      <w:r w:rsidR="00EA3757">
        <w:rPr>
          <w:rFonts w:ascii="Arial" w:eastAsia="Times New Roman" w:hAnsi="Arial" w:cs="Arial"/>
          <w:sz w:val="20"/>
          <w:szCs w:val="20"/>
          <w:lang w:eastAsia="nl-NL"/>
        </w:rPr>
        <w:t xml:space="preserve"> 298 K en</w:t>
      </w:r>
      <w:r w:rsidR="00EA3757" w:rsidRPr="00981596">
        <w:rPr>
          <w:rFonts w:ascii="Arial" w:eastAsia="Times New Roman" w:hAnsi="Arial" w:cs="Arial"/>
          <w:position w:val="-10"/>
          <w:sz w:val="20"/>
          <w:szCs w:val="20"/>
          <w:lang w:eastAsia="nl-NL"/>
        </w:rPr>
        <w:object w:dxaOrig="620" w:dyaOrig="300">
          <v:shape id="_x0000_i1026" type="#_x0000_t75" style="width:30.75pt;height:15pt" o:ole="">
            <v:imagedata r:id="rId9" o:title=""/>
          </v:shape>
          <o:OLEObject Type="Embed" ProgID="Equation.DSMT4" ShapeID="_x0000_i1026" DrawAspect="Content" ObjectID="_1441108482" r:id="rId11"/>
        </w:object>
      </w:r>
      <w:r w:rsidR="00EA3757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981596" w:rsidRDefault="00B73ECB" w:rsidP="008C586F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c</w:t>
      </w:r>
      <w:r w:rsidR="00981596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Druk de waarde van </w:t>
      </w:r>
      <w:r w:rsidR="00981596">
        <w:rPr>
          <w:rFonts w:ascii="Arial" w:eastAsia="Times New Roman" w:hAnsi="Arial" w:cs="Arial"/>
          <w:i/>
          <w:sz w:val="20"/>
          <w:szCs w:val="20"/>
          <w:lang w:eastAsia="nl-NL"/>
        </w:rPr>
        <w:t>V</w:t>
      </w:r>
      <w:r w:rsidR="00981596">
        <w:rPr>
          <w:rFonts w:ascii="Arial" w:eastAsia="Times New Roman" w:hAnsi="Arial" w:cs="Arial"/>
          <w:sz w:val="20"/>
          <w:szCs w:val="20"/>
          <w:vertAlign w:val="subscript"/>
          <w:lang w:eastAsia="nl-NL"/>
        </w:rPr>
        <w:t>m</w:t>
      </w:r>
      <w:r w:rsidR="00981596">
        <w:rPr>
          <w:rFonts w:ascii="Arial" w:eastAsia="Times New Roman" w:hAnsi="Arial" w:cs="Arial"/>
          <w:sz w:val="20"/>
          <w:szCs w:val="20"/>
          <w:lang w:eastAsia="nl-NL"/>
        </w:rPr>
        <w:t xml:space="preserve"> uit in </w:t>
      </w:r>
      <w:r w:rsidR="00CE58B7">
        <w:rPr>
          <w:rFonts w:ascii="Arial" w:eastAsia="Times New Roman" w:hAnsi="Arial" w:cs="Arial"/>
          <w:sz w:val="20"/>
          <w:szCs w:val="20"/>
          <w:lang w:eastAsia="nl-NL"/>
        </w:rPr>
        <w:t>L</w:t>
      </w:r>
      <w:r w:rsidR="00981596">
        <w:rPr>
          <w:rFonts w:ascii="Arial" w:eastAsia="Times New Roman" w:hAnsi="Arial" w:cs="Arial"/>
          <w:sz w:val="20"/>
          <w:szCs w:val="20"/>
          <w:lang w:eastAsia="nl-NL"/>
        </w:rPr>
        <w:t>/mol</w:t>
      </w:r>
      <w:r w:rsidR="0070478D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981596" w:rsidRDefault="00981596" w:rsidP="008C586F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AF4578">
        <w:rPr>
          <w:rFonts w:ascii="Arial" w:hAnsi="Arial" w:cs="Arial"/>
          <w:b/>
          <w:sz w:val="20"/>
          <w:szCs w:val="20"/>
        </w:rPr>
        <w:t>Opgave 3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 xml:space="preserve">In de bebouwde </w:t>
      </w:r>
      <w:r w:rsidR="00471C21">
        <w:rPr>
          <w:rFonts w:ascii="Arial" w:hAnsi="Arial" w:cs="Arial"/>
          <w:sz w:val="20"/>
          <w:szCs w:val="20"/>
        </w:rPr>
        <w:t>kom haalt een auto jou in. “</w:t>
      </w:r>
      <w:r w:rsidRPr="00AF4578">
        <w:rPr>
          <w:rFonts w:ascii="Arial" w:hAnsi="Arial" w:cs="Arial"/>
          <w:sz w:val="20"/>
          <w:szCs w:val="20"/>
        </w:rPr>
        <w:t>Die Peugeot rijdt veel te hard.</w:t>
      </w:r>
      <w:r w:rsidR="00471C21">
        <w:rPr>
          <w:rFonts w:ascii="Arial" w:hAnsi="Arial" w:cs="Arial"/>
          <w:sz w:val="20"/>
          <w:szCs w:val="20"/>
        </w:rPr>
        <w:t>”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a</w:t>
      </w:r>
      <w:r w:rsidRPr="00AF4578">
        <w:rPr>
          <w:rFonts w:ascii="Arial" w:hAnsi="Arial" w:cs="Arial"/>
          <w:sz w:val="20"/>
          <w:szCs w:val="20"/>
        </w:rPr>
        <w:tab/>
        <w:t>Leg uit of dit een kwalitatieve of</w:t>
      </w:r>
      <w:r w:rsidR="00471C21">
        <w:rPr>
          <w:rFonts w:ascii="Arial" w:hAnsi="Arial" w:cs="Arial"/>
          <w:sz w:val="20"/>
          <w:szCs w:val="20"/>
        </w:rPr>
        <w:t xml:space="preserve"> een kwantitatieve opmerking is.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Een voorwerp met snelheid bezit bewegingsenergie. De bewegingsenergie bereken je met: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position w:val="-12"/>
          <w:sz w:val="20"/>
          <w:szCs w:val="20"/>
        </w:rPr>
        <w:object w:dxaOrig="1060" w:dyaOrig="360">
          <v:shape id="_x0000_i1027" type="#_x0000_t75" style="width:53.25pt;height:18pt" o:ole="">
            <v:imagedata r:id="rId12" o:title=""/>
          </v:shape>
          <o:OLEObject Type="Embed" ProgID="Equation.DSMT4" ShapeID="_x0000_i1027" DrawAspect="Content" ObjectID="_1441108483" r:id="rId13"/>
        </w:object>
      </w:r>
    </w:p>
    <w:p w:rsidR="00ED3A74" w:rsidRPr="00AF4578" w:rsidRDefault="00ED3A74" w:rsidP="00ED3A74">
      <w:pPr>
        <w:pStyle w:val="Lijstalinea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i/>
          <w:sz w:val="20"/>
          <w:szCs w:val="20"/>
        </w:rPr>
        <w:t>E</w:t>
      </w:r>
      <w:r w:rsidRPr="00AF4578">
        <w:rPr>
          <w:rFonts w:ascii="Arial" w:hAnsi="Arial" w:cs="Arial"/>
          <w:sz w:val="20"/>
          <w:szCs w:val="20"/>
          <w:vertAlign w:val="subscript"/>
        </w:rPr>
        <w:t>k</w:t>
      </w:r>
      <w:r w:rsidRPr="00AF4578">
        <w:rPr>
          <w:rFonts w:ascii="Arial" w:hAnsi="Arial" w:cs="Arial"/>
          <w:sz w:val="20"/>
          <w:szCs w:val="20"/>
        </w:rPr>
        <w:t xml:space="preserve"> is de bewegingsenergie in joule (J).</w:t>
      </w:r>
    </w:p>
    <w:p w:rsidR="00ED3A74" w:rsidRPr="00AF4578" w:rsidRDefault="00ED3A74" w:rsidP="00ED3A74">
      <w:pPr>
        <w:pStyle w:val="Lijstalinea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i/>
          <w:sz w:val="20"/>
          <w:szCs w:val="20"/>
        </w:rPr>
        <w:t>m</w:t>
      </w:r>
      <w:r w:rsidRPr="00AF4578">
        <w:rPr>
          <w:rFonts w:ascii="Arial" w:hAnsi="Arial" w:cs="Arial"/>
          <w:sz w:val="20"/>
          <w:szCs w:val="20"/>
        </w:rPr>
        <w:t xml:space="preserve"> is de massa in kilogram (kg).</w:t>
      </w:r>
    </w:p>
    <w:p w:rsidR="00ED3A74" w:rsidRPr="00AF4578" w:rsidRDefault="00ED3A74" w:rsidP="00ED3A74">
      <w:pPr>
        <w:pStyle w:val="Lijstalinea"/>
        <w:numPr>
          <w:ilvl w:val="0"/>
          <w:numId w:val="1"/>
        </w:numPr>
        <w:tabs>
          <w:tab w:val="left" w:pos="426"/>
          <w:tab w:val="left" w:pos="851"/>
        </w:tabs>
        <w:ind w:left="0" w:firstLine="0"/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i/>
          <w:sz w:val="20"/>
          <w:szCs w:val="20"/>
        </w:rPr>
        <w:t>v</w:t>
      </w:r>
      <w:r w:rsidRPr="00AF4578">
        <w:rPr>
          <w:rFonts w:ascii="Arial" w:hAnsi="Arial" w:cs="Arial"/>
          <w:sz w:val="20"/>
          <w:szCs w:val="20"/>
        </w:rPr>
        <w:t xml:space="preserve"> is de snelheid in meter per seconde (m/s).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De snelheid van de Peugeot is 80 km/h. De massa bedraagt 1,5∙10</w:t>
      </w:r>
      <w:r w:rsidRPr="00AF4578">
        <w:rPr>
          <w:rFonts w:ascii="Arial" w:hAnsi="Arial" w:cs="Arial"/>
          <w:sz w:val="20"/>
          <w:szCs w:val="20"/>
          <w:vertAlign w:val="superscript"/>
        </w:rPr>
        <w:t>3</w:t>
      </w:r>
      <w:r w:rsidRPr="00AF4578">
        <w:rPr>
          <w:rFonts w:ascii="Arial" w:hAnsi="Arial" w:cs="Arial"/>
          <w:sz w:val="20"/>
          <w:szCs w:val="20"/>
        </w:rPr>
        <w:t xml:space="preserve"> kg.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b</w:t>
      </w:r>
      <w:r w:rsidRPr="00AF4578">
        <w:rPr>
          <w:rFonts w:ascii="Arial" w:hAnsi="Arial" w:cs="Arial"/>
          <w:sz w:val="20"/>
          <w:szCs w:val="20"/>
        </w:rPr>
        <w:tab/>
        <w:t>Bereken de bewegingsenergie van de Peugeot.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Met behulp van de formule voor de bewegingsenergie kun je afleiden wat de eenheid van energie is, uitgedrukt in de grondeenheden van het SI.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c</w:t>
      </w:r>
      <w:r w:rsidRPr="00AF4578">
        <w:rPr>
          <w:rFonts w:ascii="Arial" w:hAnsi="Arial" w:cs="Arial"/>
          <w:sz w:val="20"/>
          <w:szCs w:val="20"/>
        </w:rPr>
        <w:tab/>
        <w:t>Leid de eenheid voor kinetische energie af, uitgedrukt in de grondeenheden</w:t>
      </w:r>
      <w:r>
        <w:rPr>
          <w:rFonts w:ascii="Arial" w:hAnsi="Arial" w:cs="Arial"/>
          <w:sz w:val="20"/>
          <w:szCs w:val="20"/>
        </w:rPr>
        <w:t xml:space="preserve"> van het SI</w:t>
      </w:r>
      <w:r w:rsidRPr="00AF4578">
        <w:rPr>
          <w:rFonts w:ascii="Arial" w:hAnsi="Arial" w:cs="Arial"/>
          <w:sz w:val="20"/>
          <w:szCs w:val="20"/>
        </w:rPr>
        <w:t>.</w:t>
      </w:r>
    </w:p>
    <w:p w:rsidR="00ED3A74" w:rsidRDefault="00ED3A74" w:rsidP="008C586F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eastAsia="Times New Roman" w:hAnsi="Arial" w:cs="Arial"/>
          <w:b/>
          <w:sz w:val="20"/>
          <w:szCs w:val="20"/>
          <w:lang w:eastAsia="nl-NL"/>
        </w:rPr>
      </w:pPr>
      <w:r w:rsidRPr="00AF4578">
        <w:rPr>
          <w:rFonts w:ascii="Arial" w:eastAsia="Times New Roman" w:hAnsi="Arial" w:cs="Arial"/>
          <w:b/>
          <w:sz w:val="20"/>
          <w:szCs w:val="20"/>
          <w:lang w:eastAsia="nl-NL"/>
        </w:rPr>
        <w:t>Opgave 4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eastAsia="Times New Roman" w:hAnsi="Arial" w:cs="Arial"/>
          <w:sz w:val="20"/>
          <w:szCs w:val="20"/>
          <w:lang w:eastAsia="nl-NL"/>
        </w:rPr>
      </w:pPr>
      <w:r w:rsidRPr="00AF4578">
        <w:rPr>
          <w:rFonts w:ascii="Arial" w:eastAsia="Times New Roman" w:hAnsi="Arial" w:cs="Arial"/>
          <w:sz w:val="20"/>
          <w:szCs w:val="20"/>
          <w:lang w:eastAsia="nl-NL"/>
        </w:rPr>
        <w:t>In BINAS tabel 4 staat bij kracht dat [</w:t>
      </w:r>
      <w:r w:rsidRPr="00AF4578">
        <w:rPr>
          <w:rFonts w:ascii="Arial" w:eastAsia="Times New Roman" w:hAnsi="Arial" w:cs="Arial"/>
          <w:i/>
          <w:sz w:val="20"/>
          <w:szCs w:val="20"/>
          <w:lang w:eastAsia="nl-NL"/>
        </w:rPr>
        <w:t>F</w:t>
      </w:r>
      <w:r w:rsidRPr="00AF4578">
        <w:rPr>
          <w:rFonts w:ascii="Arial" w:eastAsia="Times New Roman" w:hAnsi="Arial" w:cs="Arial"/>
          <w:sz w:val="20"/>
          <w:szCs w:val="20"/>
          <w:lang w:eastAsia="nl-NL"/>
        </w:rPr>
        <w:t>] = N = kg m s</w:t>
      </w:r>
      <w:r w:rsidRPr="00AF4578">
        <w:rPr>
          <w:rFonts w:ascii="Arial" w:eastAsia="Times New Roman" w:hAnsi="Arial" w:cs="Arial"/>
          <w:sz w:val="20"/>
          <w:szCs w:val="20"/>
          <w:vertAlign w:val="superscript"/>
          <w:lang w:eastAsia="nl-NL"/>
        </w:rPr>
        <w:t>−2</w:t>
      </w:r>
      <w:r w:rsidRPr="00AF4578">
        <w:rPr>
          <w:rFonts w:ascii="Arial" w:eastAsia="Times New Roman" w:hAnsi="Arial" w:cs="Arial"/>
          <w:sz w:val="20"/>
          <w:szCs w:val="20"/>
          <w:lang w:eastAsia="nl-NL"/>
        </w:rPr>
        <w:t>. Hiermee is de afgeleide eenheid newton (N) uitgedrukt in de grondeenheden van het SI.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eastAsia="Times New Roman" w:hAnsi="Arial" w:cs="Arial"/>
          <w:sz w:val="20"/>
          <w:szCs w:val="20"/>
          <w:lang w:eastAsia="nl-NL"/>
        </w:rPr>
      </w:pPr>
      <w:r w:rsidRPr="00AF4578">
        <w:rPr>
          <w:rFonts w:ascii="Arial" w:eastAsia="Times New Roman" w:hAnsi="Arial" w:cs="Arial"/>
          <w:sz w:val="20"/>
          <w:szCs w:val="20"/>
          <w:lang w:eastAsia="nl-NL"/>
        </w:rPr>
        <w:t>De eenheid voor de veerconstante is N/m.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eastAsia="Times New Roman" w:hAnsi="Arial" w:cs="Arial"/>
          <w:sz w:val="20"/>
          <w:szCs w:val="20"/>
          <w:lang w:eastAsia="nl-NL"/>
        </w:rPr>
      </w:pPr>
      <w:r w:rsidRPr="00AF4578">
        <w:rPr>
          <w:rFonts w:ascii="Arial" w:eastAsia="Times New Roman" w:hAnsi="Arial" w:cs="Arial"/>
          <w:sz w:val="20"/>
          <w:szCs w:val="20"/>
          <w:lang w:eastAsia="nl-NL"/>
        </w:rPr>
        <w:t>Druk de afgeleide eenheid voor de veerconstante uit in de grondeenheden van het SI.</w:t>
      </w:r>
    </w:p>
    <w:p w:rsidR="00ED3A74" w:rsidRDefault="00ED3A74" w:rsidP="008C586F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:rsidR="00981596" w:rsidRPr="004F50EB" w:rsidRDefault="00ED3A74" w:rsidP="00F04767">
      <w:pPr>
        <w:rPr>
          <w:rFonts w:ascii="Arial" w:eastAsia="Times New Roman" w:hAnsi="Arial" w:cs="Arial"/>
          <w:b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sz w:val="20"/>
          <w:szCs w:val="20"/>
          <w:lang w:eastAsia="nl-NL"/>
        </w:rPr>
        <w:t>Opgave 5</w:t>
      </w:r>
    </w:p>
    <w:p w:rsidR="00ED3A74" w:rsidRPr="00AF4578" w:rsidRDefault="00ED3A74" w:rsidP="00ED3A74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Een betonnen tafeltennistafel bestaat uit 2 onderdelen: een cilindervormige poot en een blokvormig blad. Het massieve blad is 12 cm dik, 155 cm breed en 275 cm lang.</w:t>
      </w:r>
    </w:p>
    <w:p w:rsidR="00ED3A74" w:rsidRPr="00AF4578" w:rsidRDefault="00ED3A74" w:rsidP="00ED3A74">
      <w:pPr>
        <w:tabs>
          <w:tab w:val="left" w:pos="426"/>
          <w:tab w:val="left" w:pos="851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a</w:t>
      </w:r>
      <w:r w:rsidRPr="00AF45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Toon dat er minstens 1,1 ton </w:t>
      </w:r>
      <w:r w:rsidRPr="00AF4578">
        <w:rPr>
          <w:rFonts w:ascii="Arial" w:hAnsi="Arial" w:cs="Arial"/>
          <w:sz w:val="20"/>
          <w:szCs w:val="20"/>
        </w:rPr>
        <w:t>beton nodig is voor het maken van het tafeltennisblad.</w:t>
      </w:r>
    </w:p>
    <w:p w:rsidR="00ED3A74" w:rsidRPr="00B44897" w:rsidRDefault="00ED3A74" w:rsidP="00ED3A74">
      <w:pPr>
        <w:tabs>
          <w:tab w:val="left" w:pos="426"/>
          <w:tab w:val="left" w:pos="851"/>
        </w:tabs>
        <w:rPr>
          <w:rFonts w:ascii="Arial" w:eastAsia="Times New Roman" w:hAnsi="Arial" w:cs="Arial"/>
          <w:sz w:val="20"/>
          <w:szCs w:val="20"/>
          <w:lang w:eastAsia="nl-NL"/>
        </w:rPr>
      </w:pPr>
      <w:r w:rsidRPr="00AF4578">
        <w:rPr>
          <w:rFonts w:ascii="Arial" w:hAnsi="Arial" w:cs="Arial"/>
          <w:sz w:val="20"/>
          <w:szCs w:val="20"/>
        </w:rPr>
        <w:t>De massa van de betonnen poot is gelijk aan 1,</w:t>
      </w:r>
      <w:r>
        <w:rPr>
          <w:rFonts w:ascii="Arial" w:hAnsi="Arial" w:cs="Arial"/>
          <w:sz w:val="20"/>
          <w:szCs w:val="20"/>
        </w:rPr>
        <w:t>8</w:t>
      </w:r>
      <w:r w:rsidRPr="00AF4578">
        <w:rPr>
          <w:rFonts w:ascii="Arial" w:hAnsi="Arial" w:cs="Arial"/>
          <w:sz w:val="20"/>
          <w:szCs w:val="20"/>
        </w:rPr>
        <w:t xml:space="preserve"> ton. </w:t>
      </w:r>
      <w:r w:rsidRPr="00AF4578">
        <w:rPr>
          <w:rFonts w:ascii="Arial" w:eastAsia="Times New Roman" w:hAnsi="Arial" w:cs="Arial"/>
          <w:sz w:val="20"/>
          <w:szCs w:val="20"/>
          <w:lang w:eastAsia="nl-NL"/>
        </w:rPr>
        <w:t xml:space="preserve">Om het geheel steviger te maken maak je de </w:t>
      </w:r>
      <w:r w:rsidRPr="00B44897">
        <w:rPr>
          <w:rFonts w:ascii="Arial" w:eastAsia="Times New Roman" w:hAnsi="Arial" w:cs="Arial"/>
          <w:sz w:val="20"/>
          <w:szCs w:val="20"/>
          <w:lang w:eastAsia="nl-NL"/>
        </w:rPr>
        <w:t>diameter van de poot 1,2 keer zo groot.</w:t>
      </w:r>
    </w:p>
    <w:p w:rsidR="00F33551" w:rsidRPr="00B44897" w:rsidRDefault="00F33551" w:rsidP="00F04767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B44897">
        <w:rPr>
          <w:rFonts w:ascii="Arial" w:eastAsia="Times New Roman" w:hAnsi="Arial" w:cs="Arial"/>
          <w:sz w:val="20"/>
          <w:szCs w:val="20"/>
          <w:lang w:eastAsia="nl-NL"/>
        </w:rPr>
        <w:t>b</w:t>
      </w:r>
      <w:r w:rsidRPr="00B44897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Beredeneer hoeveel beton je dan </w:t>
      </w:r>
      <w:r w:rsidR="00ED3A74" w:rsidRPr="00B44897">
        <w:rPr>
          <w:rFonts w:ascii="Arial" w:eastAsia="Times New Roman" w:hAnsi="Arial" w:cs="Arial"/>
          <w:sz w:val="20"/>
          <w:szCs w:val="20"/>
          <w:lang w:eastAsia="nl-NL"/>
        </w:rPr>
        <w:t xml:space="preserve">meer </w:t>
      </w:r>
      <w:r w:rsidRPr="00B44897">
        <w:rPr>
          <w:rFonts w:ascii="Arial" w:eastAsia="Times New Roman" w:hAnsi="Arial" w:cs="Arial"/>
          <w:sz w:val="20"/>
          <w:szCs w:val="20"/>
          <w:lang w:eastAsia="nl-NL"/>
        </w:rPr>
        <w:t>nodig hebt voor het maken van de betonnen poot.</w:t>
      </w:r>
    </w:p>
    <w:p w:rsidR="00ED3A74" w:rsidRDefault="00ED3A7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B60CA" w:rsidRPr="00471C21" w:rsidRDefault="00913AA3" w:rsidP="001B60CA">
      <w:pPr>
        <w:rPr>
          <w:rFonts w:ascii="Arial" w:hAnsi="Arial" w:cs="Arial"/>
          <w:b/>
          <w:sz w:val="24"/>
          <w:szCs w:val="24"/>
        </w:rPr>
      </w:pPr>
      <w:r w:rsidRPr="00471C21">
        <w:rPr>
          <w:rFonts w:ascii="Arial" w:hAnsi="Arial" w:cs="Arial"/>
          <w:b/>
          <w:sz w:val="24"/>
          <w:szCs w:val="24"/>
        </w:rPr>
        <w:lastRenderedPageBreak/>
        <w:t>1.</w:t>
      </w:r>
      <w:r w:rsidR="001B60CA" w:rsidRPr="00471C21">
        <w:rPr>
          <w:rFonts w:ascii="Arial" w:hAnsi="Arial" w:cs="Arial"/>
          <w:b/>
          <w:sz w:val="24"/>
          <w:szCs w:val="24"/>
        </w:rPr>
        <w:t>4 Meetonzekerheid en significante cijfers</w:t>
      </w:r>
    </w:p>
    <w:p w:rsidR="00D73FF6" w:rsidRDefault="00D73FF6" w:rsidP="008C586F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:rsidR="008C0335" w:rsidRPr="001B60CA" w:rsidRDefault="00471C21" w:rsidP="008C0335">
      <w:pPr>
        <w:rPr>
          <w:rFonts w:ascii="Arial" w:eastAsia="Times New Roman" w:hAnsi="Arial" w:cs="Arial"/>
          <w:b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sz w:val="20"/>
          <w:szCs w:val="20"/>
          <w:lang w:eastAsia="nl-NL"/>
        </w:rPr>
        <w:t>Opgave</w:t>
      </w:r>
      <w:r w:rsidR="008C0335" w:rsidRPr="001B60CA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 </w:t>
      </w:r>
      <w:r w:rsidR="008C0335">
        <w:rPr>
          <w:rFonts w:ascii="Arial" w:eastAsia="Times New Roman" w:hAnsi="Arial" w:cs="Arial"/>
          <w:b/>
          <w:sz w:val="20"/>
          <w:szCs w:val="20"/>
          <w:lang w:eastAsia="nl-NL"/>
        </w:rPr>
        <w:t>1</w:t>
      </w:r>
    </w:p>
    <w:p w:rsidR="008C0335" w:rsidRPr="00D25450" w:rsidRDefault="008C0335" w:rsidP="008C0335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D25450">
        <w:rPr>
          <w:rFonts w:ascii="Arial" w:eastAsia="Times New Roman" w:hAnsi="Arial" w:cs="Arial"/>
          <w:sz w:val="20"/>
          <w:szCs w:val="20"/>
          <w:lang w:eastAsia="nl-NL"/>
        </w:rPr>
        <w:t>Reken uit en schrijf in de wetenschappelijke notatie.</w:t>
      </w:r>
    </w:p>
    <w:p w:rsidR="008C0335" w:rsidRPr="008C0335" w:rsidRDefault="008C0335" w:rsidP="008C0335">
      <w:pPr>
        <w:rPr>
          <w:rFonts w:ascii="Arial" w:hAnsi="Arial" w:cs="Arial"/>
          <w:sz w:val="20"/>
          <w:szCs w:val="20"/>
          <w:lang w:val="en-US"/>
        </w:rPr>
      </w:pPr>
      <w:r w:rsidRPr="008C0335">
        <w:rPr>
          <w:rFonts w:ascii="Arial" w:eastAsia="Times New Roman" w:hAnsi="Arial" w:cs="Arial"/>
          <w:sz w:val="20"/>
          <w:szCs w:val="20"/>
          <w:lang w:val="en-US" w:eastAsia="nl-NL"/>
        </w:rPr>
        <w:t>a</w:t>
      </w:r>
      <w:r w:rsidRPr="008C0335">
        <w:rPr>
          <w:rFonts w:ascii="Arial" w:eastAsia="Times New Roman" w:hAnsi="Arial" w:cs="Arial"/>
          <w:sz w:val="20"/>
          <w:szCs w:val="20"/>
          <w:lang w:val="en-US" w:eastAsia="nl-NL"/>
        </w:rPr>
        <w:tab/>
      </w:r>
      <w:r w:rsidRPr="00D25450">
        <w:rPr>
          <w:rFonts w:ascii="Arial" w:eastAsia="Times New Roman" w:hAnsi="Arial" w:cs="Arial"/>
          <w:position w:val="-8"/>
          <w:sz w:val="20"/>
          <w:szCs w:val="20"/>
          <w:lang w:eastAsia="nl-NL"/>
        </w:rPr>
        <w:object w:dxaOrig="1040" w:dyaOrig="260">
          <v:shape id="_x0000_i1028" type="#_x0000_t75" style="width:52.5pt;height:12.75pt" o:ole="">
            <v:imagedata r:id="rId14" o:title=""/>
          </v:shape>
          <o:OLEObject Type="Embed" ProgID="Equation.DSMT4" ShapeID="_x0000_i1028" DrawAspect="Content" ObjectID="_1441108484" r:id="rId15"/>
        </w:object>
      </w:r>
    </w:p>
    <w:p w:rsidR="008C0335" w:rsidRPr="008C0335" w:rsidRDefault="008C0335" w:rsidP="008C0335">
      <w:pPr>
        <w:rPr>
          <w:rFonts w:ascii="Arial" w:hAnsi="Arial" w:cs="Arial"/>
          <w:sz w:val="20"/>
          <w:szCs w:val="20"/>
          <w:lang w:val="en-US"/>
        </w:rPr>
      </w:pPr>
      <w:r w:rsidRPr="008C0335">
        <w:rPr>
          <w:rFonts w:ascii="Arial" w:hAnsi="Arial" w:cs="Arial"/>
          <w:sz w:val="20"/>
          <w:szCs w:val="20"/>
          <w:lang w:val="en-US"/>
        </w:rPr>
        <w:t>b</w:t>
      </w:r>
      <w:r w:rsidRPr="008C0335">
        <w:rPr>
          <w:rFonts w:ascii="Arial" w:hAnsi="Arial" w:cs="Arial"/>
          <w:sz w:val="20"/>
          <w:szCs w:val="20"/>
          <w:lang w:val="en-US"/>
        </w:rPr>
        <w:tab/>
        <w:t>79.10</w:t>
      </w:r>
      <w:r w:rsidRPr="008C0335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8C0335">
        <w:rPr>
          <w:rFonts w:ascii="Arial" w:hAnsi="Arial" w:cs="Arial"/>
          <w:sz w:val="20"/>
          <w:szCs w:val="20"/>
          <w:lang w:val="en-US"/>
        </w:rPr>
        <w:t xml:space="preserve"> + 146</w:t>
      </w:r>
      <w:r w:rsidRPr="00255ED6">
        <w:rPr>
          <w:rFonts w:ascii="Arial" w:hAnsi="Arial" w:cs="Arial"/>
          <w:position w:val="-4"/>
          <w:sz w:val="20"/>
          <w:szCs w:val="20"/>
        </w:rPr>
        <w:object w:dxaOrig="160" w:dyaOrig="240">
          <v:shape id="_x0000_i1029" type="#_x0000_t75" style="width:8.25pt;height:12pt" o:ole="">
            <v:imagedata r:id="rId16" o:title=""/>
          </v:shape>
          <o:OLEObject Type="Embed" ProgID="Equation.DSMT4" ShapeID="_x0000_i1029" DrawAspect="Content" ObjectID="_1441108485" r:id="rId17"/>
        </w:object>
      </w:r>
    </w:p>
    <w:p w:rsidR="008C0335" w:rsidRPr="008C0335" w:rsidRDefault="008C0335" w:rsidP="008C0335">
      <w:pPr>
        <w:rPr>
          <w:rFonts w:ascii="Arial" w:hAnsi="Arial" w:cs="Arial"/>
          <w:sz w:val="20"/>
          <w:szCs w:val="20"/>
          <w:lang w:val="en-US"/>
        </w:rPr>
      </w:pPr>
      <w:r w:rsidRPr="008C0335">
        <w:rPr>
          <w:rFonts w:ascii="Arial" w:hAnsi="Arial" w:cs="Arial"/>
          <w:sz w:val="20"/>
          <w:szCs w:val="20"/>
          <w:lang w:val="en-US"/>
        </w:rPr>
        <w:t>c</w:t>
      </w:r>
      <w:r w:rsidRPr="008C0335">
        <w:rPr>
          <w:rFonts w:ascii="Arial" w:hAnsi="Arial" w:cs="Arial"/>
          <w:sz w:val="20"/>
          <w:szCs w:val="20"/>
          <w:lang w:val="en-US"/>
        </w:rPr>
        <w:tab/>
        <w:t>4,25 + 5,7</w:t>
      </w:r>
    </w:p>
    <w:p w:rsidR="008C0335" w:rsidRPr="008C0335" w:rsidRDefault="008C0335" w:rsidP="008C0335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 w:rsidRPr="008C0335">
        <w:rPr>
          <w:rFonts w:ascii="Arial" w:hAnsi="Arial" w:cs="Arial"/>
          <w:sz w:val="20"/>
          <w:szCs w:val="20"/>
          <w:lang w:val="en-US"/>
        </w:rPr>
        <w:t>d</w:t>
      </w:r>
      <w:r w:rsidRPr="008C0335">
        <w:rPr>
          <w:rFonts w:ascii="Arial" w:hAnsi="Arial" w:cs="Arial"/>
          <w:sz w:val="20"/>
          <w:szCs w:val="20"/>
          <w:lang w:val="en-US"/>
        </w:rPr>
        <w:tab/>
      </w:r>
      <w:r w:rsidRPr="00D25450">
        <w:rPr>
          <w:rFonts w:ascii="Arial" w:hAnsi="Arial" w:cs="Arial"/>
          <w:position w:val="-22"/>
          <w:sz w:val="20"/>
          <w:szCs w:val="20"/>
        </w:rPr>
        <w:object w:dxaOrig="1620" w:dyaOrig="600">
          <v:shape id="_x0000_i1030" type="#_x0000_t75" style="width:81pt;height:30pt" o:ole="">
            <v:imagedata r:id="rId18" o:title=""/>
          </v:shape>
          <o:OLEObject Type="Embed" ProgID="Equation.DSMT4" ShapeID="_x0000_i1030" DrawAspect="Content" ObjectID="_1441108486" r:id="rId19"/>
        </w:object>
      </w:r>
    </w:p>
    <w:p w:rsidR="008C0335" w:rsidRPr="008C0335" w:rsidRDefault="008C0335" w:rsidP="008C0335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 w:rsidRPr="008C0335">
        <w:rPr>
          <w:rFonts w:ascii="Arial" w:eastAsia="Times New Roman" w:hAnsi="Arial" w:cs="Arial"/>
          <w:sz w:val="20"/>
          <w:szCs w:val="20"/>
          <w:lang w:val="en-US" w:eastAsia="nl-NL"/>
        </w:rPr>
        <w:t>e</w:t>
      </w:r>
      <w:r w:rsidRPr="008C0335">
        <w:rPr>
          <w:rFonts w:ascii="Arial" w:eastAsia="Times New Roman" w:hAnsi="Arial" w:cs="Arial"/>
          <w:sz w:val="20"/>
          <w:szCs w:val="20"/>
          <w:lang w:val="en-US" w:eastAsia="nl-NL"/>
        </w:rPr>
        <w:tab/>
        <w:t>80,16 – 79,7</w:t>
      </w:r>
    </w:p>
    <w:p w:rsidR="008C0335" w:rsidRPr="008C0335" w:rsidRDefault="008C0335" w:rsidP="008C0335">
      <w:pPr>
        <w:rPr>
          <w:rFonts w:ascii="Arial" w:eastAsia="Times New Roman" w:hAnsi="Arial" w:cs="Arial"/>
          <w:sz w:val="20"/>
          <w:szCs w:val="20"/>
          <w:lang w:val="en-US" w:eastAsia="nl-NL"/>
        </w:rPr>
      </w:pPr>
      <w:r w:rsidRPr="008C0335">
        <w:rPr>
          <w:rFonts w:ascii="Arial" w:eastAsia="Times New Roman" w:hAnsi="Arial" w:cs="Arial"/>
          <w:sz w:val="20"/>
          <w:szCs w:val="20"/>
          <w:lang w:val="en-US" w:eastAsia="nl-NL"/>
        </w:rPr>
        <w:t>f</w:t>
      </w:r>
      <w:r w:rsidRPr="008C0335">
        <w:rPr>
          <w:rFonts w:ascii="Arial" w:eastAsia="Times New Roman" w:hAnsi="Arial" w:cs="Arial"/>
          <w:sz w:val="20"/>
          <w:szCs w:val="20"/>
          <w:lang w:val="en-US" w:eastAsia="nl-NL"/>
        </w:rPr>
        <w:tab/>
        <w:t>0,0635 – 0,0035</w:t>
      </w:r>
    </w:p>
    <w:p w:rsidR="008C0335" w:rsidRPr="008C0335" w:rsidRDefault="008C0335" w:rsidP="008C0335">
      <w:pPr>
        <w:rPr>
          <w:rFonts w:ascii="Arial" w:hAnsi="Arial" w:cs="Arial"/>
          <w:sz w:val="20"/>
          <w:szCs w:val="20"/>
          <w:lang w:val="en-US"/>
        </w:rPr>
      </w:pPr>
      <w:r w:rsidRPr="008C0335">
        <w:rPr>
          <w:rFonts w:ascii="Arial" w:eastAsia="Times New Roman" w:hAnsi="Arial" w:cs="Arial"/>
          <w:sz w:val="20"/>
          <w:szCs w:val="20"/>
          <w:lang w:val="en-US" w:eastAsia="nl-NL"/>
        </w:rPr>
        <w:t>g</w:t>
      </w:r>
      <w:r w:rsidRPr="008C0335">
        <w:rPr>
          <w:rFonts w:ascii="Arial" w:eastAsia="Times New Roman" w:hAnsi="Arial" w:cs="Arial"/>
          <w:sz w:val="20"/>
          <w:szCs w:val="20"/>
          <w:lang w:val="en-US" w:eastAsia="nl-NL"/>
        </w:rPr>
        <w:tab/>
      </w:r>
      <w:r w:rsidRPr="00F23F13">
        <w:rPr>
          <w:rFonts w:ascii="Arial" w:hAnsi="Arial" w:cs="Arial"/>
          <w:position w:val="-24"/>
          <w:sz w:val="24"/>
          <w:szCs w:val="24"/>
        </w:rPr>
        <w:object w:dxaOrig="960" w:dyaOrig="580">
          <v:shape id="_x0000_i1031" type="#_x0000_t75" style="width:48pt;height:29.25pt" o:ole="">
            <v:imagedata r:id="rId20" o:title=""/>
          </v:shape>
          <o:OLEObject Type="Embed" ProgID="Equation.DSMT4" ShapeID="_x0000_i1031" DrawAspect="Content" ObjectID="_1441108487" r:id="rId21"/>
        </w:object>
      </w:r>
    </w:p>
    <w:p w:rsidR="008C0335" w:rsidRPr="008C0335" w:rsidRDefault="008C0335" w:rsidP="008C0335">
      <w:pPr>
        <w:rPr>
          <w:rFonts w:ascii="Arial" w:hAnsi="Arial" w:cs="Arial"/>
          <w:sz w:val="20"/>
          <w:szCs w:val="20"/>
          <w:lang w:val="en-US"/>
        </w:rPr>
      </w:pPr>
      <w:r w:rsidRPr="008C0335">
        <w:rPr>
          <w:rFonts w:ascii="Arial" w:hAnsi="Arial" w:cs="Arial"/>
          <w:sz w:val="20"/>
          <w:szCs w:val="20"/>
          <w:lang w:val="en-US"/>
        </w:rPr>
        <w:t>h</w:t>
      </w:r>
      <w:r w:rsidRPr="008C0335">
        <w:rPr>
          <w:rFonts w:ascii="Arial" w:hAnsi="Arial" w:cs="Arial"/>
          <w:sz w:val="20"/>
          <w:szCs w:val="20"/>
          <w:lang w:val="en-US"/>
        </w:rPr>
        <w:tab/>
      </w:r>
      <w:r w:rsidRPr="00F23F13">
        <w:rPr>
          <w:rFonts w:ascii="Arial" w:hAnsi="Arial" w:cs="Arial"/>
          <w:position w:val="-22"/>
          <w:sz w:val="24"/>
          <w:szCs w:val="24"/>
        </w:rPr>
        <w:object w:dxaOrig="940" w:dyaOrig="560">
          <v:shape id="_x0000_i1032" type="#_x0000_t75" style="width:48pt;height:27.75pt" o:ole="">
            <v:imagedata r:id="rId22" o:title=""/>
          </v:shape>
          <o:OLEObject Type="Embed" ProgID="Equation.DSMT4" ShapeID="_x0000_i1032" DrawAspect="Content" ObjectID="_1441108488" r:id="rId23"/>
        </w:object>
      </w:r>
    </w:p>
    <w:p w:rsidR="008C0335" w:rsidRPr="008C0335" w:rsidRDefault="008C0335" w:rsidP="008C0335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8C0335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8C0335">
        <w:rPr>
          <w:rFonts w:ascii="Arial" w:hAnsi="Arial" w:cs="Arial"/>
          <w:sz w:val="20"/>
          <w:szCs w:val="20"/>
          <w:lang w:val="en-US"/>
        </w:rPr>
        <w:tab/>
      </w:r>
      <w:r w:rsidRPr="00F23F13">
        <w:rPr>
          <w:rFonts w:ascii="Arial" w:hAnsi="Arial" w:cs="Arial"/>
          <w:position w:val="-26"/>
          <w:sz w:val="24"/>
          <w:szCs w:val="24"/>
        </w:rPr>
        <w:object w:dxaOrig="1440" w:dyaOrig="639">
          <v:shape id="_x0000_i1033" type="#_x0000_t75" style="width:72.75pt;height:31.5pt" o:ole="">
            <v:imagedata r:id="rId24" o:title=""/>
          </v:shape>
          <o:OLEObject Type="Embed" ProgID="Equation.DSMT4" ShapeID="_x0000_i1033" DrawAspect="Content" ObjectID="_1441108489" r:id="rId25"/>
        </w:object>
      </w:r>
    </w:p>
    <w:p w:rsidR="008C0335" w:rsidRPr="008C0335" w:rsidRDefault="008C0335" w:rsidP="008C0335">
      <w:pPr>
        <w:rPr>
          <w:rFonts w:ascii="Arial" w:hAnsi="Arial" w:cs="Arial"/>
          <w:sz w:val="24"/>
          <w:szCs w:val="24"/>
          <w:lang w:val="en-US"/>
        </w:rPr>
      </w:pPr>
      <w:r w:rsidRPr="008C0335">
        <w:rPr>
          <w:rFonts w:ascii="Arial" w:hAnsi="Arial" w:cs="Arial"/>
          <w:sz w:val="20"/>
          <w:szCs w:val="20"/>
          <w:lang w:val="en-US"/>
        </w:rPr>
        <w:t>j</w:t>
      </w:r>
      <w:r w:rsidRPr="008C0335">
        <w:rPr>
          <w:rFonts w:ascii="Arial" w:hAnsi="Arial" w:cs="Arial"/>
          <w:sz w:val="20"/>
          <w:szCs w:val="20"/>
          <w:lang w:val="en-US"/>
        </w:rPr>
        <w:tab/>
      </w:r>
      <w:r w:rsidRPr="00F23F13">
        <w:rPr>
          <w:rFonts w:ascii="Arial" w:hAnsi="Arial" w:cs="Arial"/>
          <w:position w:val="-26"/>
          <w:sz w:val="24"/>
          <w:szCs w:val="24"/>
        </w:rPr>
        <w:object w:dxaOrig="1939" w:dyaOrig="639">
          <v:shape id="_x0000_i1034" type="#_x0000_t75" style="width:97.5pt;height:31.5pt" o:ole="">
            <v:imagedata r:id="rId26" o:title=""/>
          </v:shape>
          <o:OLEObject Type="Embed" ProgID="Equation.DSMT4" ShapeID="_x0000_i1034" DrawAspect="Content" ObjectID="_1441108490" r:id="rId27"/>
        </w:object>
      </w:r>
    </w:p>
    <w:p w:rsidR="008C0335" w:rsidRPr="008C0335" w:rsidRDefault="008C0335" w:rsidP="008C586F">
      <w:pPr>
        <w:rPr>
          <w:rFonts w:ascii="Arial" w:eastAsia="Times New Roman" w:hAnsi="Arial" w:cs="Arial"/>
          <w:sz w:val="20"/>
          <w:szCs w:val="20"/>
          <w:lang w:val="en-US" w:eastAsia="nl-NL"/>
        </w:rPr>
      </w:pPr>
    </w:p>
    <w:p w:rsidR="00902487" w:rsidRPr="004F50EB" w:rsidRDefault="00ED3A74" w:rsidP="00A90792">
      <w:pPr>
        <w:rPr>
          <w:rFonts w:ascii="Arial" w:eastAsia="Times New Roman" w:hAnsi="Arial" w:cs="Arial"/>
          <w:b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sz w:val="20"/>
          <w:szCs w:val="20"/>
          <w:lang w:eastAsia="nl-NL"/>
        </w:rPr>
        <w:t>Opgave</w:t>
      </w:r>
      <w:r w:rsidR="00A312B2" w:rsidRPr="004F50EB">
        <w:rPr>
          <w:rFonts w:ascii="Arial" w:eastAsia="Times New Roman" w:hAnsi="Arial" w:cs="Arial"/>
          <w:b/>
          <w:sz w:val="20"/>
          <w:szCs w:val="20"/>
          <w:lang w:eastAsia="nl-NL"/>
        </w:rPr>
        <w:t xml:space="preserve"> 2</w:t>
      </w:r>
    </w:p>
    <w:p w:rsidR="00A312B2" w:rsidRDefault="00A312B2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  <w:r w:rsidRPr="00A312B2">
        <w:rPr>
          <w:rFonts w:ascii="Arial" w:eastAsia="Times New Roman" w:hAnsi="Arial" w:cs="Arial"/>
          <w:sz w:val="20"/>
          <w:szCs w:val="20"/>
          <w:lang w:eastAsia="nl-NL"/>
        </w:rPr>
        <w:t>Om het volume van een steen te bepalen</w:t>
      </w:r>
      <w:r w:rsidR="00471C21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Pr="00A312B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F33551">
        <w:rPr>
          <w:rFonts w:ascii="Arial" w:eastAsia="Times New Roman" w:hAnsi="Arial" w:cs="Arial"/>
          <w:sz w:val="20"/>
          <w:szCs w:val="20"/>
          <w:lang w:eastAsia="nl-NL"/>
        </w:rPr>
        <w:t>gebruik</w:t>
      </w:r>
      <w:r w:rsidR="00F33551" w:rsidRPr="00A312B2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A312B2">
        <w:rPr>
          <w:rFonts w:ascii="Arial" w:eastAsia="Times New Roman" w:hAnsi="Arial" w:cs="Arial"/>
          <w:sz w:val="20"/>
          <w:szCs w:val="20"/>
          <w:lang w:eastAsia="nl-NL"/>
        </w:rPr>
        <w:t xml:space="preserve">je de onderdompelmethode. </w:t>
      </w:r>
      <w:r>
        <w:rPr>
          <w:rFonts w:ascii="Arial" w:eastAsia="Times New Roman" w:hAnsi="Arial" w:cs="Arial"/>
          <w:sz w:val="20"/>
          <w:szCs w:val="20"/>
          <w:lang w:eastAsia="nl-NL"/>
        </w:rPr>
        <w:t>Je vult een maatglas met een bepaalde hoeveelheid water. Zie figuur 1. Je laat voorzichtig</w:t>
      </w:r>
      <w:r w:rsidR="00471C21">
        <w:rPr>
          <w:rFonts w:ascii="Arial" w:eastAsia="Times New Roman" w:hAnsi="Arial" w:cs="Arial"/>
          <w:sz w:val="20"/>
          <w:szCs w:val="20"/>
          <w:lang w:eastAsia="nl-NL"/>
        </w:rPr>
        <w:t xml:space="preserve"> de steen in het water zakken.</w:t>
      </w:r>
    </w:p>
    <w:p w:rsidR="00A312B2" w:rsidRDefault="00132FD5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a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  <w:t>Toon aan dat het volume van de steen gelijk is aan 8,6 mL</w:t>
      </w:r>
      <w:r w:rsidR="00A312B2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:rsidR="0026414D" w:rsidRDefault="0026414D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:rsidR="00A312B2" w:rsidRDefault="00132FD5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noProof/>
          <w:lang w:eastAsia="nl-NL"/>
        </w:rPr>
        <w:t xml:space="preserve"> </w:t>
      </w:r>
      <w:r w:rsidR="00061769">
        <w:rPr>
          <w:noProof/>
          <w:lang w:eastAsia="nl-NL"/>
        </w:rPr>
        <w:drawing>
          <wp:inline distT="0" distB="0" distL="0" distR="0" wp14:anchorId="6A6855A7" wp14:editId="3FAAD4B0">
            <wp:extent cx="4524375" cy="2490277"/>
            <wp:effectExtent l="0" t="0" r="0" b="571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t="8869" b="17298"/>
                    <a:stretch/>
                  </pic:blipFill>
                  <pic:spPr bwMode="auto">
                    <a:xfrm>
                      <a:off x="0" y="0"/>
                      <a:ext cx="4523937" cy="2490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2B2" w:rsidRDefault="00A312B2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:rsidR="00061769" w:rsidRDefault="00061769" w:rsidP="00061769">
      <w:pPr>
        <w:rPr>
          <w:b/>
        </w:rPr>
      </w:pPr>
      <w:r w:rsidRPr="007504F0">
        <w:rPr>
          <w:b/>
        </w:rPr>
        <w:t>Figuur</w:t>
      </w:r>
      <w:r>
        <w:rPr>
          <w:b/>
        </w:rPr>
        <w:t xml:space="preserve"> 1</w:t>
      </w:r>
    </w:p>
    <w:p w:rsidR="00A312B2" w:rsidRDefault="00A312B2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:rsidR="00132FD5" w:rsidRDefault="00132FD5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De massa van de steen is 19,47 g.</w:t>
      </w:r>
    </w:p>
    <w:p w:rsidR="00132FD5" w:rsidRDefault="00132FD5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b</w:t>
      </w:r>
      <w:r>
        <w:rPr>
          <w:rFonts w:ascii="Arial" w:eastAsia="Times New Roman" w:hAnsi="Arial" w:cs="Arial"/>
          <w:sz w:val="20"/>
          <w:szCs w:val="20"/>
          <w:lang w:eastAsia="nl-NL"/>
        </w:rPr>
        <w:tab/>
        <w:t>Bereken de dichtheid van de steen in kg/m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nl-NL"/>
        </w:rPr>
        <w:t>3</w:t>
      </w:r>
    </w:p>
    <w:p w:rsidR="00886EAB" w:rsidRDefault="00886EAB" w:rsidP="00886EAB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De vuistregel bij het aflezen van een groo</w:t>
      </w:r>
      <w:r w:rsidR="00B44897">
        <w:rPr>
          <w:rFonts w:ascii="Arial" w:hAnsi="Arial" w:cs="Arial"/>
          <w:sz w:val="20"/>
          <w:szCs w:val="20"/>
          <w:lang w:eastAsia="nl-NL"/>
        </w:rPr>
        <w:t xml:space="preserve">theid is dat de meetonzekerheid </w:t>
      </w:r>
      <w:r>
        <w:rPr>
          <w:rFonts w:ascii="Arial" w:hAnsi="Arial" w:cs="Arial"/>
          <w:sz w:val="20"/>
          <w:szCs w:val="20"/>
          <w:lang w:eastAsia="nl-NL"/>
        </w:rPr>
        <w:t xml:space="preserve">een tiende van een schaaldeel is. </w:t>
      </w:r>
    </w:p>
    <w:p w:rsidR="00A312B2" w:rsidRDefault="00886EAB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c</w:t>
      </w:r>
      <w:r w:rsidR="00061769">
        <w:rPr>
          <w:rFonts w:ascii="Arial" w:eastAsia="Times New Roman" w:hAnsi="Arial" w:cs="Arial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Waarom is de meetonzekerheid in het volume van de steen toch groter dan 0,1 </w:t>
      </w:r>
      <w:r w:rsidR="00B44897">
        <w:rPr>
          <w:rFonts w:ascii="Arial" w:eastAsia="Times New Roman" w:hAnsi="Arial" w:cs="Arial"/>
          <w:sz w:val="20"/>
          <w:szCs w:val="20"/>
          <w:lang w:eastAsia="nl-NL"/>
        </w:rPr>
        <w:t>mL?</w:t>
      </w:r>
      <w:r w:rsidR="00061769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:rsidR="00A312B2" w:rsidRDefault="00132FD5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De meetonzekerheid in de massa van de steen is 0,0</w:t>
      </w:r>
      <w:r w:rsidR="00886EAB">
        <w:rPr>
          <w:rFonts w:ascii="Arial" w:eastAsia="Times New Roman" w:hAnsi="Arial" w:cs="Arial"/>
          <w:sz w:val="20"/>
          <w:szCs w:val="20"/>
          <w:lang w:eastAsia="nl-NL"/>
        </w:rPr>
        <w:t>0</w:t>
      </w:r>
      <w:r>
        <w:rPr>
          <w:rFonts w:ascii="Arial" w:eastAsia="Times New Roman" w:hAnsi="Arial" w:cs="Arial"/>
          <w:sz w:val="20"/>
          <w:szCs w:val="20"/>
          <w:lang w:eastAsia="nl-NL"/>
        </w:rPr>
        <w:t xml:space="preserve">5 g. </w:t>
      </w:r>
    </w:p>
    <w:p w:rsidR="00132FD5" w:rsidRDefault="00886EAB" w:rsidP="00B44897">
      <w:pPr>
        <w:ind w:left="426" w:hanging="426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d</w:t>
      </w:r>
      <w:r w:rsidR="00132FD5">
        <w:rPr>
          <w:rFonts w:ascii="Arial" w:eastAsia="Times New Roman" w:hAnsi="Arial" w:cs="Arial"/>
          <w:sz w:val="20"/>
          <w:szCs w:val="20"/>
          <w:lang w:eastAsia="nl-NL"/>
        </w:rPr>
        <w:tab/>
        <w:t xml:space="preserve">Leg uit waarom de meetonzekerheid in de massa van de steen geen invloed heeft op de meetonzekerheid </w:t>
      </w:r>
      <w:r w:rsidR="00471C21">
        <w:rPr>
          <w:rFonts w:ascii="Arial" w:eastAsia="Times New Roman" w:hAnsi="Arial" w:cs="Arial"/>
          <w:sz w:val="20"/>
          <w:szCs w:val="20"/>
          <w:lang w:eastAsia="nl-NL"/>
        </w:rPr>
        <w:t>bij</w:t>
      </w:r>
      <w:r w:rsidR="00132FD5">
        <w:rPr>
          <w:rFonts w:ascii="Arial" w:eastAsia="Times New Roman" w:hAnsi="Arial" w:cs="Arial"/>
          <w:sz w:val="20"/>
          <w:szCs w:val="20"/>
          <w:lang w:eastAsia="nl-NL"/>
        </w:rPr>
        <w:t xml:space="preserve"> de dichtheid van de steen.</w:t>
      </w:r>
    </w:p>
    <w:p w:rsidR="00132FD5" w:rsidRDefault="00132FD5" w:rsidP="00A90792">
      <w:pPr>
        <w:rPr>
          <w:rFonts w:ascii="Arial" w:eastAsia="Times New Roman" w:hAnsi="Arial" w:cs="Arial"/>
          <w:sz w:val="20"/>
          <w:szCs w:val="20"/>
          <w:lang w:eastAsia="nl-NL"/>
        </w:rPr>
      </w:pPr>
    </w:p>
    <w:p w:rsidR="00533CD4" w:rsidRDefault="00533C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83C51" w:rsidRPr="00471C21" w:rsidRDefault="00C97902" w:rsidP="00977D95">
      <w:pPr>
        <w:rPr>
          <w:rFonts w:ascii="Arial" w:hAnsi="Arial" w:cs="Arial"/>
          <w:b/>
          <w:sz w:val="24"/>
          <w:szCs w:val="24"/>
        </w:rPr>
      </w:pPr>
      <w:r w:rsidRPr="00471C21">
        <w:rPr>
          <w:rFonts w:ascii="Arial" w:hAnsi="Arial" w:cs="Arial"/>
          <w:b/>
          <w:sz w:val="24"/>
          <w:szCs w:val="24"/>
        </w:rPr>
        <w:lastRenderedPageBreak/>
        <w:t xml:space="preserve">Opgave </w:t>
      </w:r>
      <w:r w:rsidR="001B60CA" w:rsidRPr="00471C21">
        <w:rPr>
          <w:rFonts w:ascii="Arial" w:hAnsi="Arial" w:cs="Arial"/>
          <w:b/>
          <w:sz w:val="24"/>
          <w:szCs w:val="24"/>
        </w:rPr>
        <w:t>1.5 Van meting naar diagram</w:t>
      </w:r>
    </w:p>
    <w:p w:rsidR="00ED3A74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AF4578">
        <w:rPr>
          <w:rFonts w:ascii="Arial" w:hAnsi="Arial" w:cs="Arial"/>
          <w:b/>
          <w:sz w:val="20"/>
          <w:szCs w:val="20"/>
        </w:rPr>
        <w:t>Opgave 1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color w:val="000000" w:themeColor="text1"/>
          <w:sz w:val="20"/>
          <w:szCs w:val="20"/>
        </w:rPr>
      </w:pPr>
      <w:r w:rsidRPr="00AF4578">
        <w:rPr>
          <w:rFonts w:ascii="Arial" w:hAnsi="Arial" w:cs="Arial"/>
          <w:color w:val="000000" w:themeColor="text1"/>
          <w:sz w:val="20"/>
          <w:szCs w:val="20"/>
        </w:rPr>
        <w:t>Maarten onderzoekt hoe de stroomsterkte door een lampje verandert als de spanning over het lampje groter wordt gemaakt. Zijn metingen staan in tabel 1.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198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2"/>
      </w:tblGrid>
      <w:tr w:rsidR="00ED3A74" w:rsidRPr="00AF4578" w:rsidTr="005E0622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Ampère</w:t>
            </w:r>
          </w:p>
        </w:tc>
        <w:tc>
          <w:tcPr>
            <w:tcW w:w="992" w:type="dxa"/>
            <w:vAlign w:val="bottom"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Volt</w:t>
            </w:r>
          </w:p>
        </w:tc>
      </w:tr>
      <w:tr w:rsidR="00ED3A74" w:rsidRPr="00AF4578" w:rsidTr="005E0622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992" w:type="dxa"/>
            <w:vAlign w:val="bottom"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</w:t>
            </w:r>
          </w:p>
        </w:tc>
      </w:tr>
      <w:tr w:rsidR="00ED3A74" w:rsidRPr="00AF4578" w:rsidTr="005E0622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0,2</w:t>
            </w:r>
          </w:p>
        </w:tc>
        <w:tc>
          <w:tcPr>
            <w:tcW w:w="992" w:type="dxa"/>
            <w:vAlign w:val="bottom"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0,2</w:t>
            </w:r>
          </w:p>
        </w:tc>
      </w:tr>
      <w:tr w:rsidR="00ED3A74" w:rsidRPr="00AF4578" w:rsidTr="005E0622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0,4</w:t>
            </w:r>
          </w:p>
        </w:tc>
        <w:tc>
          <w:tcPr>
            <w:tcW w:w="992" w:type="dxa"/>
            <w:vAlign w:val="bottom"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0,34</w:t>
            </w:r>
          </w:p>
        </w:tc>
      </w:tr>
      <w:tr w:rsidR="00ED3A74" w:rsidRPr="00AF4578" w:rsidTr="005E0622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0,6</w:t>
            </w:r>
          </w:p>
        </w:tc>
        <w:tc>
          <w:tcPr>
            <w:tcW w:w="992" w:type="dxa"/>
            <w:vAlign w:val="bottom"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0,43</w:t>
            </w:r>
          </w:p>
        </w:tc>
      </w:tr>
      <w:tr w:rsidR="00ED3A74" w:rsidRPr="00AF4578" w:rsidTr="005E0622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0,8</w:t>
            </w:r>
          </w:p>
        </w:tc>
        <w:tc>
          <w:tcPr>
            <w:tcW w:w="992" w:type="dxa"/>
            <w:vAlign w:val="bottom"/>
          </w:tcPr>
          <w:p w:rsidR="00ED3A74" w:rsidRPr="00AF4578" w:rsidRDefault="00ED3A74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0,52</w:t>
            </w:r>
          </w:p>
        </w:tc>
      </w:tr>
    </w:tbl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AF4578">
        <w:rPr>
          <w:rFonts w:ascii="Arial" w:hAnsi="Arial" w:cs="Arial"/>
          <w:b/>
          <w:color w:val="000000" w:themeColor="text1"/>
          <w:sz w:val="20"/>
          <w:szCs w:val="20"/>
        </w:rPr>
        <w:t>Tabel 1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Tabel 1 voldoet niet aan de eisen van de standaardvorm van een tabel.</w:t>
      </w:r>
    </w:p>
    <w:p w:rsidR="00ED3A74" w:rsidRPr="00AF4578" w:rsidRDefault="00ED3A74" w:rsidP="00471C21">
      <w:pPr>
        <w:tabs>
          <w:tab w:val="left" w:pos="426"/>
          <w:tab w:val="left" w:pos="851"/>
        </w:tabs>
        <w:ind w:left="420" w:hanging="420"/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a</w:t>
      </w:r>
      <w:r w:rsidRPr="00AF4578">
        <w:rPr>
          <w:rFonts w:ascii="Arial" w:hAnsi="Arial" w:cs="Arial"/>
          <w:sz w:val="20"/>
          <w:szCs w:val="20"/>
        </w:rPr>
        <w:tab/>
        <w:t>Maak met behulp van de gegevens in tabel 1 een nieuwe tabel die wel aan de eisen van de</w:t>
      </w:r>
      <w:r w:rsidR="00471C21">
        <w:rPr>
          <w:rFonts w:ascii="Arial" w:hAnsi="Arial" w:cs="Arial"/>
          <w:sz w:val="20"/>
          <w:szCs w:val="20"/>
        </w:rPr>
        <w:br/>
      </w:r>
      <w:r w:rsidRPr="00AF4578">
        <w:rPr>
          <w:rFonts w:ascii="Arial" w:hAnsi="Arial" w:cs="Arial"/>
          <w:sz w:val="20"/>
          <w:szCs w:val="20"/>
        </w:rPr>
        <w:t>standaardvorm voldoet.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b</w:t>
      </w:r>
      <w:r w:rsidRPr="00AF4578">
        <w:rPr>
          <w:rFonts w:ascii="Arial" w:hAnsi="Arial" w:cs="Arial"/>
          <w:sz w:val="20"/>
          <w:szCs w:val="20"/>
        </w:rPr>
        <w:tab/>
        <w:t>Verwerk de gegevens in je nieuwe tabel tot een diagram in de standaardvorm met een grafieklijn.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AF4578">
        <w:rPr>
          <w:rFonts w:ascii="Arial" w:hAnsi="Arial" w:cs="Arial"/>
          <w:b/>
          <w:sz w:val="20"/>
          <w:szCs w:val="20"/>
        </w:rPr>
        <w:t>Opgave 2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AF4578">
        <w:rPr>
          <w:rFonts w:ascii="Arial" w:hAnsi="Arial" w:cs="Arial"/>
          <w:sz w:val="20"/>
          <w:szCs w:val="20"/>
        </w:rPr>
        <w:t>Fynn laat een knikker van een bepaalde hoogte vallen en bepaalt de snelheid waarmee de knikker de grond raakt. De resultaten staan in tabel 2.</w:t>
      </w:r>
    </w:p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tbl>
      <w:tblPr>
        <w:tblW w:w="27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890"/>
        <w:gridCol w:w="960"/>
      </w:tblGrid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meting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nl-NL"/>
              </w:rPr>
              <w:t>h</w:t>
            </w:r>
          </w:p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(m)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nl-NL"/>
              </w:rPr>
              <w:t>v</w:t>
            </w:r>
          </w:p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(m/s)</w:t>
            </w:r>
          </w:p>
        </w:tc>
      </w:tr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26414D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2641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0,2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2,0</w:t>
            </w:r>
          </w:p>
        </w:tc>
      </w:tr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26414D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2641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0,4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2,8</w:t>
            </w:r>
          </w:p>
        </w:tc>
      </w:tr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26414D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2641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0,6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3,4</w:t>
            </w:r>
          </w:p>
        </w:tc>
      </w:tr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26414D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2641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0,8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4,0</w:t>
            </w:r>
          </w:p>
        </w:tc>
      </w:tr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26414D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2641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1,0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4,4</w:t>
            </w:r>
          </w:p>
        </w:tc>
      </w:tr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26414D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2641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1,2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4,9</w:t>
            </w:r>
          </w:p>
        </w:tc>
      </w:tr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26414D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2641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1,4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5,2</w:t>
            </w:r>
          </w:p>
        </w:tc>
      </w:tr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26414D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2641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1,6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5,6</w:t>
            </w:r>
          </w:p>
        </w:tc>
      </w:tr>
      <w:tr w:rsidR="0026414D" w:rsidRPr="00AF4578" w:rsidTr="0026414D">
        <w:trPr>
          <w:trHeight w:val="300"/>
        </w:trPr>
        <w:tc>
          <w:tcPr>
            <w:tcW w:w="890" w:type="dxa"/>
          </w:tcPr>
          <w:p w:rsidR="0026414D" w:rsidRPr="0026414D" w:rsidRDefault="0026414D" w:rsidP="0026414D">
            <w:pPr>
              <w:tabs>
                <w:tab w:val="left" w:pos="426"/>
                <w:tab w:val="left" w:pos="851"/>
              </w:tabs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2641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1,8</w:t>
            </w:r>
          </w:p>
        </w:tc>
        <w:tc>
          <w:tcPr>
            <w:tcW w:w="960" w:type="dxa"/>
            <w:vAlign w:val="bottom"/>
          </w:tcPr>
          <w:p w:rsidR="0026414D" w:rsidRPr="00AF4578" w:rsidRDefault="0026414D" w:rsidP="005E0622">
            <w:pPr>
              <w:tabs>
                <w:tab w:val="left" w:pos="426"/>
                <w:tab w:val="left" w:pos="851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  <w:r w:rsidRPr="00AF4578"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  <w:t>5,9</w:t>
            </w:r>
          </w:p>
        </w:tc>
      </w:tr>
    </w:tbl>
    <w:p w:rsidR="00ED3A74" w:rsidRPr="00AF4578" w:rsidRDefault="00ED3A74" w:rsidP="00ED3A74">
      <w:pPr>
        <w:tabs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  <w:r w:rsidRPr="00AF4578">
        <w:rPr>
          <w:rFonts w:ascii="Arial" w:hAnsi="Arial" w:cs="Arial"/>
          <w:b/>
          <w:sz w:val="20"/>
          <w:szCs w:val="20"/>
        </w:rPr>
        <w:t>Tabel 2</w:t>
      </w:r>
    </w:p>
    <w:p w:rsidR="00EA4CB5" w:rsidRDefault="00EA4CB5" w:rsidP="00977D95">
      <w:pPr>
        <w:rPr>
          <w:rFonts w:ascii="Arial" w:hAnsi="Arial" w:cs="Arial"/>
          <w:sz w:val="20"/>
          <w:szCs w:val="20"/>
        </w:rPr>
      </w:pPr>
    </w:p>
    <w:p w:rsidR="00E14FF8" w:rsidRDefault="00E14FF8" w:rsidP="00977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Maak van de resultaten een diagram.</w:t>
      </w:r>
    </w:p>
    <w:p w:rsidR="00E14FF8" w:rsidRDefault="00E14FF8" w:rsidP="00977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873879">
        <w:rPr>
          <w:rFonts w:ascii="Arial" w:hAnsi="Arial" w:cs="Arial"/>
          <w:sz w:val="20"/>
          <w:szCs w:val="20"/>
        </w:rPr>
        <w:t xml:space="preserve">Welk verband bestaat er tussen de valhoogte en de snelheid waarmee de knikker op de grond </w:t>
      </w:r>
      <w:r w:rsidR="00ED3A74">
        <w:rPr>
          <w:rFonts w:ascii="Arial" w:hAnsi="Arial" w:cs="Arial"/>
          <w:sz w:val="20"/>
          <w:szCs w:val="20"/>
        </w:rPr>
        <w:tab/>
        <w:t>k</w:t>
      </w:r>
      <w:r w:rsidR="00873879">
        <w:rPr>
          <w:rFonts w:ascii="Arial" w:hAnsi="Arial" w:cs="Arial"/>
          <w:sz w:val="20"/>
          <w:szCs w:val="20"/>
        </w:rPr>
        <w:t>omt? Licht je antwoord toe.</w:t>
      </w:r>
    </w:p>
    <w:p w:rsidR="00E14FF8" w:rsidRDefault="00E14FF8" w:rsidP="00977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ab/>
        <w:t>Bepaal de snelheid en de afleesfout bij een valhoogte van 0,1 m</w:t>
      </w:r>
    </w:p>
    <w:p w:rsidR="00E14FF8" w:rsidRDefault="00E14FF8" w:rsidP="00977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ab/>
        <w:t>Leg uit of de afleesfout bij 2,0 m groter of kleiner is dan bij 0,1 m.</w:t>
      </w:r>
    </w:p>
    <w:p w:rsidR="00886EAB" w:rsidRDefault="00886E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32FD5" w:rsidRPr="008B3A1B" w:rsidRDefault="00132FD5" w:rsidP="00132FD5">
      <w:pPr>
        <w:rPr>
          <w:rFonts w:ascii="Arial" w:hAnsi="Arial" w:cs="Arial"/>
          <w:b/>
          <w:sz w:val="24"/>
          <w:szCs w:val="24"/>
        </w:rPr>
      </w:pPr>
      <w:r w:rsidRPr="008B3A1B">
        <w:rPr>
          <w:rFonts w:ascii="Arial" w:hAnsi="Arial" w:cs="Arial"/>
          <w:b/>
          <w:sz w:val="24"/>
          <w:szCs w:val="24"/>
        </w:rPr>
        <w:lastRenderedPageBreak/>
        <w:t>Opgave 1.6 van kromme naar rechte</w:t>
      </w:r>
    </w:p>
    <w:p w:rsidR="00132FD5" w:rsidRDefault="00132FD5" w:rsidP="00132FD5">
      <w:pPr>
        <w:rPr>
          <w:b/>
        </w:rPr>
      </w:pPr>
    </w:p>
    <w:p w:rsidR="00132FD5" w:rsidRDefault="00ED3A74" w:rsidP="00132F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Opgave</w:t>
      </w:r>
      <w:r w:rsidR="00132FD5">
        <w:rPr>
          <w:rFonts w:ascii="Arial" w:hAnsi="Arial" w:cs="Arial"/>
          <w:b/>
          <w:sz w:val="20"/>
          <w:szCs w:val="20"/>
        </w:rPr>
        <w:t xml:space="preserve"> 1</w:t>
      </w:r>
    </w:p>
    <w:p w:rsidR="00132FD5" w:rsidRDefault="0026414D" w:rsidP="00132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Fynn</w:t>
      </w:r>
      <w:r w:rsidR="00886EAB">
        <w:rPr>
          <w:rFonts w:ascii="Arial" w:hAnsi="Arial" w:cs="Arial"/>
          <w:sz w:val="20"/>
          <w:szCs w:val="20"/>
        </w:rPr>
        <w:t xml:space="preserve"> </w:t>
      </w:r>
      <w:r w:rsidR="00132FD5" w:rsidRPr="00C2735C">
        <w:rPr>
          <w:rFonts w:ascii="Arial" w:hAnsi="Arial" w:cs="Arial"/>
          <w:sz w:val="20"/>
          <w:szCs w:val="20"/>
        </w:rPr>
        <w:t xml:space="preserve">wil het verband weten tussen de slingerlengte en de slingertijd. De slingertijd </w:t>
      </w:r>
      <w:r w:rsidR="00132FD5" w:rsidRPr="00C2735C">
        <w:rPr>
          <w:rFonts w:ascii="Arial" w:hAnsi="Arial" w:cs="Arial"/>
          <w:i/>
          <w:sz w:val="20"/>
          <w:szCs w:val="20"/>
        </w:rPr>
        <w:t>T</w:t>
      </w:r>
      <w:r w:rsidR="00132FD5">
        <w:rPr>
          <w:rFonts w:ascii="Arial" w:hAnsi="Arial" w:cs="Arial"/>
          <w:sz w:val="20"/>
          <w:szCs w:val="20"/>
        </w:rPr>
        <w:t xml:space="preserve"> is de tijd die de slinger nodig heeft om van de ene uiterste stand naar de andere uiterste stand en weer terug te gaan naar de ee</w:t>
      </w:r>
      <w:r w:rsidR="004271F2">
        <w:rPr>
          <w:rFonts w:ascii="Arial" w:hAnsi="Arial" w:cs="Arial"/>
          <w:sz w:val="20"/>
          <w:szCs w:val="20"/>
        </w:rPr>
        <w:t>rste uiterste stand. In figuur 2</w:t>
      </w:r>
      <w:r w:rsidR="00132FD5">
        <w:rPr>
          <w:rFonts w:ascii="Arial" w:hAnsi="Arial" w:cs="Arial"/>
          <w:sz w:val="20"/>
          <w:szCs w:val="20"/>
        </w:rPr>
        <w:t xml:space="preserve"> dus van A </w:t>
      </w:r>
      <w:r w:rsidR="00132FD5">
        <w:rPr>
          <w:rFonts w:ascii="Calibri" w:hAnsi="Calibri" w:cs="Calibri"/>
          <w:sz w:val="20"/>
          <w:szCs w:val="20"/>
        </w:rPr>
        <w:t xml:space="preserve">→ </w:t>
      </w:r>
      <w:r w:rsidR="00132FD5">
        <w:rPr>
          <w:rFonts w:ascii="Arial" w:hAnsi="Arial" w:cs="Arial"/>
          <w:sz w:val="20"/>
          <w:szCs w:val="20"/>
        </w:rPr>
        <w:t xml:space="preserve">B </w:t>
      </w:r>
      <w:r w:rsidR="00132FD5">
        <w:rPr>
          <w:rFonts w:ascii="Calibri" w:hAnsi="Calibri" w:cs="Calibri"/>
          <w:sz w:val="20"/>
          <w:szCs w:val="20"/>
        </w:rPr>
        <w:t xml:space="preserve">→ </w:t>
      </w:r>
      <w:r w:rsidR="00132FD5">
        <w:rPr>
          <w:rFonts w:ascii="Arial" w:hAnsi="Arial" w:cs="Arial"/>
          <w:sz w:val="20"/>
          <w:szCs w:val="20"/>
        </w:rPr>
        <w:t xml:space="preserve">C </w:t>
      </w:r>
      <w:r w:rsidR="00132FD5">
        <w:rPr>
          <w:rFonts w:ascii="Calibri" w:hAnsi="Calibri" w:cs="Calibri"/>
          <w:sz w:val="20"/>
          <w:szCs w:val="20"/>
        </w:rPr>
        <w:t xml:space="preserve">→ </w:t>
      </w:r>
      <w:r w:rsidR="00132FD5">
        <w:rPr>
          <w:rFonts w:ascii="Arial" w:hAnsi="Arial" w:cs="Arial"/>
          <w:sz w:val="20"/>
          <w:szCs w:val="20"/>
        </w:rPr>
        <w:t xml:space="preserve">B </w:t>
      </w:r>
      <w:r w:rsidR="00132FD5">
        <w:rPr>
          <w:rFonts w:ascii="Calibri" w:hAnsi="Calibri" w:cs="Calibri"/>
          <w:sz w:val="20"/>
          <w:szCs w:val="20"/>
        </w:rPr>
        <w:t xml:space="preserve">→ </w:t>
      </w:r>
      <w:r w:rsidR="00132FD5">
        <w:rPr>
          <w:rFonts w:ascii="Arial" w:hAnsi="Arial" w:cs="Arial"/>
          <w:sz w:val="20"/>
          <w:szCs w:val="20"/>
        </w:rPr>
        <w:t>A</w:t>
      </w:r>
      <w:r w:rsidR="00343261">
        <w:rPr>
          <w:rFonts w:ascii="Arial" w:hAnsi="Arial" w:cs="Arial"/>
          <w:sz w:val="20"/>
          <w:szCs w:val="20"/>
        </w:rPr>
        <w:t>.</w:t>
      </w:r>
    </w:p>
    <w:p w:rsidR="00343261" w:rsidRDefault="00343261" w:rsidP="003432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resultaten van zijn onderzoek staan in tabel 3 en in het diagram van figuur 3.</w:t>
      </w:r>
    </w:p>
    <w:p w:rsidR="00343261" w:rsidRDefault="00343261" w:rsidP="00132FD5">
      <w:pPr>
        <w:rPr>
          <w:rFonts w:ascii="Arial" w:hAnsi="Arial" w:cs="Arial"/>
          <w:sz w:val="20"/>
          <w:szCs w:val="20"/>
        </w:rPr>
      </w:pPr>
    </w:p>
    <w:p w:rsidR="004271F2" w:rsidRDefault="006246CD" w:rsidP="004271F2">
      <w:pPr>
        <w:tabs>
          <w:tab w:val="left" w:pos="426"/>
          <w:tab w:val="left" w:pos="851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nl-NL"/>
        </w:rPr>
        <w:drawing>
          <wp:inline distT="0" distB="0" distL="0" distR="0">
            <wp:extent cx="1857375" cy="3025766"/>
            <wp:effectExtent l="0" t="0" r="0" b="381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8_4v_H1_extra_opgaven_001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393" cy="302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page" w:tblpX="6141" w:tblpY="3976"/>
        <w:tblW w:w="1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26414D" w:rsidRDefault="00343261" w:rsidP="003432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</w:pPr>
            <w:r w:rsidRPr="0026414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nl-NL"/>
              </w:rPr>
              <w:t>ℓ</w:t>
            </w:r>
            <w:r w:rsidRPr="0026414D">
              <w:rPr>
                <w:rFonts w:ascii="Times New Roman" w:eastAsia="Times New Roman" w:hAnsi="Times New Roman" w:cs="Times New Roman"/>
                <w:b/>
                <w:color w:val="000000"/>
                <w:lang w:eastAsia="nl-NL"/>
              </w:rPr>
              <w:t xml:space="preserve"> (m)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26414D" w:rsidRDefault="00343261" w:rsidP="00343261">
            <w:pPr>
              <w:jc w:val="center"/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nl-NL"/>
              </w:rPr>
            </w:pPr>
            <w:r w:rsidRPr="0026414D">
              <w:rPr>
                <w:rFonts w:ascii="Calibri" w:eastAsia="Times New Roman" w:hAnsi="Calibri" w:cs="Calibri"/>
                <w:b/>
                <w:i/>
                <w:iCs/>
                <w:color w:val="000000"/>
                <w:lang w:eastAsia="nl-NL"/>
              </w:rPr>
              <w:t xml:space="preserve">T </w:t>
            </w:r>
            <w:r w:rsidRPr="0026414D">
              <w:rPr>
                <w:rFonts w:ascii="Calibri" w:eastAsia="Times New Roman" w:hAnsi="Calibri" w:cs="Calibri"/>
                <w:b/>
                <w:color w:val="000000"/>
                <w:lang w:eastAsia="nl-NL"/>
              </w:rPr>
              <w:t>(s)</w:t>
            </w:r>
          </w:p>
        </w:tc>
      </w:tr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0,00</w:t>
            </w:r>
          </w:p>
        </w:tc>
      </w:tr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0,20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0,89</w:t>
            </w:r>
          </w:p>
        </w:tc>
      </w:tr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0,40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1,27</w:t>
            </w:r>
          </w:p>
        </w:tc>
      </w:tr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0,60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1,55</w:t>
            </w:r>
          </w:p>
        </w:tc>
      </w:tr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0,80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1,79</w:t>
            </w:r>
          </w:p>
        </w:tc>
      </w:tr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1,00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2,00</w:t>
            </w:r>
          </w:p>
        </w:tc>
      </w:tr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1,20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2,20</w:t>
            </w:r>
          </w:p>
        </w:tc>
      </w:tr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1,40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2,37</w:t>
            </w:r>
          </w:p>
        </w:tc>
      </w:tr>
      <w:tr w:rsidR="00343261" w:rsidRPr="009F5F6E" w:rsidTr="00343261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1,60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43261" w:rsidRPr="009F5F6E" w:rsidRDefault="00343261" w:rsidP="00343261">
            <w:pPr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F5F6E">
              <w:rPr>
                <w:rFonts w:ascii="Calibri" w:eastAsia="Times New Roman" w:hAnsi="Calibri" w:cs="Calibri"/>
                <w:color w:val="000000"/>
                <w:lang w:eastAsia="nl-NL"/>
              </w:rPr>
              <w:t>2,53</w:t>
            </w:r>
          </w:p>
        </w:tc>
      </w:tr>
    </w:tbl>
    <w:p w:rsidR="0026414D" w:rsidRDefault="0026414D" w:rsidP="004271F2">
      <w:pPr>
        <w:tabs>
          <w:tab w:val="left" w:pos="426"/>
          <w:tab w:val="left" w:pos="851"/>
        </w:tabs>
        <w:rPr>
          <w:rFonts w:ascii="Arial" w:hAnsi="Arial" w:cs="Arial"/>
          <w:color w:val="FF0000"/>
          <w:sz w:val="20"/>
          <w:szCs w:val="20"/>
        </w:rPr>
      </w:pPr>
    </w:p>
    <w:p w:rsidR="00343261" w:rsidRPr="00537BC8" w:rsidRDefault="006246CD" w:rsidP="006246CD">
      <w:pPr>
        <w:tabs>
          <w:tab w:val="left" w:pos="426"/>
          <w:tab w:val="left" w:pos="851"/>
          <w:tab w:val="left" w:pos="510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37BC8" w:rsidRPr="00537BC8">
        <w:rPr>
          <w:rFonts w:ascii="Arial" w:hAnsi="Arial" w:cs="Arial"/>
          <w:b/>
          <w:sz w:val="20"/>
          <w:szCs w:val="20"/>
        </w:rPr>
        <w:t>Figuur 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37BC8" w:rsidRPr="00537BC8">
        <w:rPr>
          <w:rFonts w:ascii="Arial" w:hAnsi="Arial" w:cs="Arial"/>
          <w:b/>
          <w:sz w:val="20"/>
          <w:szCs w:val="20"/>
        </w:rPr>
        <w:t>Tabel 3</w:t>
      </w:r>
    </w:p>
    <w:p w:rsidR="004271F2" w:rsidRPr="00B360F3" w:rsidRDefault="004271F2" w:rsidP="004271F2">
      <w:pPr>
        <w:tabs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</w:p>
    <w:p w:rsidR="004271F2" w:rsidRDefault="006246CD" w:rsidP="00132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>
            <wp:extent cx="4090416" cy="2572512"/>
            <wp:effectExtent l="0" t="0" r="571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8_4v_H1_extra_opgaven_002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416" cy="257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BC8" w:rsidRPr="0026414D" w:rsidRDefault="006246CD" w:rsidP="00537BC8">
      <w:pPr>
        <w:tabs>
          <w:tab w:val="left" w:pos="426"/>
          <w:tab w:val="left" w:pos="851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37BC8" w:rsidRPr="0026414D">
        <w:rPr>
          <w:rFonts w:ascii="Arial" w:hAnsi="Arial" w:cs="Arial"/>
          <w:b/>
          <w:sz w:val="20"/>
          <w:szCs w:val="20"/>
        </w:rPr>
        <w:t>Figuur 3</w:t>
      </w:r>
    </w:p>
    <w:p w:rsidR="00537BC8" w:rsidRDefault="00537BC8" w:rsidP="00537BC8">
      <w:pPr>
        <w:tabs>
          <w:tab w:val="left" w:pos="426"/>
          <w:tab w:val="left" w:pos="851"/>
        </w:tabs>
        <w:rPr>
          <w:rFonts w:ascii="Arial" w:hAnsi="Arial" w:cs="Arial"/>
          <w:color w:val="FF0000"/>
          <w:sz w:val="20"/>
          <w:szCs w:val="20"/>
        </w:rPr>
      </w:pPr>
    </w:p>
    <w:p w:rsidR="00343261" w:rsidRDefault="0026414D" w:rsidP="001570E1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  <w:r w:rsidRPr="0026414D">
        <w:rPr>
          <w:rFonts w:ascii="Arial" w:hAnsi="Arial" w:cs="Arial"/>
          <w:sz w:val="20"/>
          <w:szCs w:val="20"/>
        </w:rPr>
        <w:tab/>
      </w:r>
    </w:p>
    <w:p w:rsidR="00132FD5" w:rsidRDefault="00132FD5" w:rsidP="00132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A1120E">
        <w:rPr>
          <w:rFonts w:ascii="Arial" w:hAnsi="Arial" w:cs="Arial"/>
          <w:sz w:val="20"/>
          <w:szCs w:val="20"/>
        </w:rPr>
        <w:tab/>
        <w:t xml:space="preserve">Toon aan dat de slingertijd en </w:t>
      </w:r>
      <w:r>
        <w:rPr>
          <w:rFonts w:ascii="Arial" w:hAnsi="Arial" w:cs="Arial"/>
          <w:sz w:val="20"/>
          <w:szCs w:val="20"/>
        </w:rPr>
        <w:t>de slingerlengte een wortelverband vormen</w:t>
      </w:r>
      <w:r w:rsidR="003C6888">
        <w:rPr>
          <w:rFonts w:ascii="Arial" w:hAnsi="Arial" w:cs="Arial"/>
          <w:sz w:val="20"/>
          <w:szCs w:val="20"/>
        </w:rPr>
        <w:t>.</w:t>
      </w:r>
    </w:p>
    <w:p w:rsidR="009F5F6E" w:rsidRDefault="00132FD5" w:rsidP="00132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 w:rsidR="009F5F6E">
        <w:rPr>
          <w:rFonts w:ascii="Arial" w:hAnsi="Arial" w:cs="Arial"/>
          <w:sz w:val="20"/>
          <w:szCs w:val="20"/>
        </w:rPr>
        <w:t>Voer de volgende opdrachten uit:</w:t>
      </w:r>
    </w:p>
    <w:p w:rsidR="00132FD5" w:rsidRDefault="009F5F6E" w:rsidP="00132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</w:t>
      </w:r>
      <w:r w:rsidR="00786A5F">
        <w:rPr>
          <w:rFonts w:ascii="Arial" w:hAnsi="Arial" w:cs="Arial"/>
          <w:sz w:val="20"/>
          <w:szCs w:val="20"/>
        </w:rPr>
        <w:t>Zet</w:t>
      </w:r>
      <w:r w:rsidR="00132FD5">
        <w:rPr>
          <w:rFonts w:ascii="Arial" w:hAnsi="Arial" w:cs="Arial"/>
          <w:sz w:val="20"/>
          <w:szCs w:val="20"/>
        </w:rPr>
        <w:t xml:space="preserve"> in een</w:t>
      </w:r>
      <w:r w:rsidR="003C6888">
        <w:rPr>
          <w:rFonts w:ascii="Arial" w:hAnsi="Arial" w:cs="Arial"/>
          <w:sz w:val="20"/>
          <w:szCs w:val="20"/>
        </w:rPr>
        <w:t xml:space="preserve"> nieuw diagram de resultaten zo</w:t>
      </w:r>
      <w:r w:rsidR="00786A5F">
        <w:rPr>
          <w:rFonts w:ascii="Arial" w:hAnsi="Arial" w:cs="Arial"/>
          <w:sz w:val="20"/>
          <w:szCs w:val="20"/>
        </w:rPr>
        <w:t xml:space="preserve"> uit </w:t>
      </w:r>
      <w:r w:rsidR="00132FD5">
        <w:rPr>
          <w:rFonts w:ascii="Arial" w:hAnsi="Arial" w:cs="Arial"/>
          <w:sz w:val="20"/>
          <w:szCs w:val="20"/>
        </w:rPr>
        <w:t xml:space="preserve">dat </w:t>
      </w:r>
      <w:r w:rsidR="003C6888">
        <w:rPr>
          <w:rFonts w:ascii="Arial" w:hAnsi="Arial" w:cs="Arial"/>
          <w:sz w:val="20"/>
          <w:szCs w:val="20"/>
        </w:rPr>
        <w:t>de grafiek een</w:t>
      </w:r>
      <w:r w:rsidR="00132FD5">
        <w:rPr>
          <w:rFonts w:ascii="Arial" w:hAnsi="Arial" w:cs="Arial"/>
          <w:sz w:val="20"/>
          <w:szCs w:val="20"/>
        </w:rPr>
        <w:t xml:space="preserve"> rechte </w:t>
      </w:r>
      <w:r w:rsidR="003C6888">
        <w:rPr>
          <w:rFonts w:ascii="Arial" w:hAnsi="Arial" w:cs="Arial"/>
          <w:sz w:val="20"/>
          <w:szCs w:val="20"/>
        </w:rPr>
        <w:t>lijn is.</w:t>
      </w:r>
    </w:p>
    <w:p w:rsidR="00A25670" w:rsidRPr="004F50EB" w:rsidRDefault="00132FD5" w:rsidP="00977D9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- Bepaal vervolgens </w:t>
      </w:r>
      <w:r w:rsidR="003C6888">
        <w:rPr>
          <w:rFonts w:ascii="Arial" w:hAnsi="Arial" w:cs="Arial"/>
          <w:sz w:val="20"/>
          <w:szCs w:val="20"/>
        </w:rPr>
        <w:t>met behulp van het diagram de evenredigheidsconstante.</w:t>
      </w:r>
    </w:p>
    <w:sectPr w:rsidR="00A25670" w:rsidRPr="004F50EB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36" w:rsidRDefault="00933D36" w:rsidP="00227B0A">
      <w:r>
        <w:separator/>
      </w:r>
    </w:p>
  </w:endnote>
  <w:endnote w:type="continuationSeparator" w:id="0">
    <w:p w:rsidR="00933D36" w:rsidRDefault="00933D36" w:rsidP="0022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36" w:rsidRDefault="00933D36" w:rsidP="00227B0A">
      <w:r>
        <w:separator/>
      </w:r>
    </w:p>
  </w:footnote>
  <w:footnote w:type="continuationSeparator" w:id="0">
    <w:p w:rsidR="00933D36" w:rsidRDefault="00933D36" w:rsidP="00227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9B" w:rsidRDefault="001F499B">
    <w:pPr>
      <w:pStyle w:val="Koptekst"/>
    </w:pPr>
    <w:r w:rsidRPr="00806828">
      <w:rPr>
        <w:b/>
        <w:noProof/>
        <w:color w:val="595959" w:themeColor="text1" w:themeTint="A6"/>
        <w:lang w:eastAsia="nl-NL"/>
      </w:rPr>
      <w:drawing>
        <wp:anchor distT="0" distB="0" distL="114300" distR="114300" simplePos="0" relativeHeight="251659264" behindDoc="0" locked="0" layoutInCell="1" allowOverlap="1" wp14:anchorId="2716F26D" wp14:editId="365EF7A5">
          <wp:simplePos x="0" y="0"/>
          <wp:positionH relativeFrom="column">
            <wp:posOffset>4558665</wp:posOffset>
          </wp:positionH>
          <wp:positionV relativeFrom="paragraph">
            <wp:posOffset>85725</wp:posOffset>
          </wp:positionV>
          <wp:extent cx="1240155" cy="34480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499B" w:rsidRDefault="001F499B">
    <w:pPr>
      <w:pStyle w:val="Koptekst"/>
    </w:pPr>
  </w:p>
  <w:p w:rsidR="001F499B" w:rsidRPr="00471C21" w:rsidRDefault="00471C21" w:rsidP="00227B0A">
    <w:pPr>
      <w:rPr>
        <w:rFonts w:ascii="Arial" w:hAnsi="Arial" w:cs="Arial"/>
      </w:rPr>
    </w:pPr>
    <w:r w:rsidRPr="00471C21">
      <w:rPr>
        <w:rFonts w:ascii="Arial" w:hAnsi="Arial" w:cs="Arial"/>
      </w:rPr>
      <w:t xml:space="preserve">VWO 4 </w:t>
    </w:r>
    <w:r w:rsidR="001F499B" w:rsidRPr="00471C21">
      <w:rPr>
        <w:rFonts w:ascii="Arial" w:hAnsi="Arial" w:cs="Arial"/>
      </w:rPr>
      <w:t xml:space="preserve">Hoofdstuk 1 </w:t>
    </w:r>
    <w:r w:rsidRPr="00471C21">
      <w:rPr>
        <w:rFonts w:ascii="Arial" w:hAnsi="Arial" w:cs="Arial"/>
      </w:rPr>
      <w:t>E</w:t>
    </w:r>
    <w:r w:rsidR="000972C9" w:rsidRPr="00471C21">
      <w:rPr>
        <w:rFonts w:ascii="Arial" w:hAnsi="Arial" w:cs="Arial"/>
      </w:rPr>
      <w:t>xtra opgaven</w:t>
    </w:r>
  </w:p>
  <w:p w:rsidR="001F499B" w:rsidRDefault="001F499B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D37E9"/>
    <w:multiLevelType w:val="hybridMultilevel"/>
    <w:tmpl w:val="31BA08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09D"/>
    <w:rsid w:val="00005FF2"/>
    <w:rsid w:val="000100F2"/>
    <w:rsid w:val="00016990"/>
    <w:rsid w:val="00023767"/>
    <w:rsid w:val="000271CE"/>
    <w:rsid w:val="00033683"/>
    <w:rsid w:val="00040E68"/>
    <w:rsid w:val="000500DD"/>
    <w:rsid w:val="00055BE5"/>
    <w:rsid w:val="0005663B"/>
    <w:rsid w:val="00061769"/>
    <w:rsid w:val="000972C9"/>
    <w:rsid w:val="000B2B35"/>
    <w:rsid w:val="000B2CFA"/>
    <w:rsid w:val="000D0658"/>
    <w:rsid w:val="000D4E92"/>
    <w:rsid w:val="000F2690"/>
    <w:rsid w:val="000F5F56"/>
    <w:rsid w:val="00102263"/>
    <w:rsid w:val="00126D31"/>
    <w:rsid w:val="001312DE"/>
    <w:rsid w:val="00132FD5"/>
    <w:rsid w:val="00134046"/>
    <w:rsid w:val="00147AB8"/>
    <w:rsid w:val="00151D4B"/>
    <w:rsid w:val="001570E1"/>
    <w:rsid w:val="00171623"/>
    <w:rsid w:val="001718E0"/>
    <w:rsid w:val="00176811"/>
    <w:rsid w:val="001812A1"/>
    <w:rsid w:val="001B60CA"/>
    <w:rsid w:val="001C4416"/>
    <w:rsid w:val="001D0D74"/>
    <w:rsid w:val="001D4D0A"/>
    <w:rsid w:val="001F499B"/>
    <w:rsid w:val="002049FD"/>
    <w:rsid w:val="002064C3"/>
    <w:rsid w:val="002149CB"/>
    <w:rsid w:val="00215404"/>
    <w:rsid w:val="00227B0A"/>
    <w:rsid w:val="00230A02"/>
    <w:rsid w:val="00236EFE"/>
    <w:rsid w:val="00255ED6"/>
    <w:rsid w:val="00256397"/>
    <w:rsid w:val="00256C6A"/>
    <w:rsid w:val="0026414D"/>
    <w:rsid w:val="00265E8A"/>
    <w:rsid w:val="0026663E"/>
    <w:rsid w:val="0027327F"/>
    <w:rsid w:val="00283DF3"/>
    <w:rsid w:val="00284CD4"/>
    <w:rsid w:val="00286025"/>
    <w:rsid w:val="002A513D"/>
    <w:rsid w:val="002A51E7"/>
    <w:rsid w:val="002B7101"/>
    <w:rsid w:val="002C63EA"/>
    <w:rsid w:val="002E4868"/>
    <w:rsid w:val="002E611A"/>
    <w:rsid w:val="002F3191"/>
    <w:rsid w:val="002F3C9E"/>
    <w:rsid w:val="00304513"/>
    <w:rsid w:val="00313A15"/>
    <w:rsid w:val="0032338F"/>
    <w:rsid w:val="00327795"/>
    <w:rsid w:val="00331585"/>
    <w:rsid w:val="003324E4"/>
    <w:rsid w:val="00334D0C"/>
    <w:rsid w:val="00343261"/>
    <w:rsid w:val="0034388C"/>
    <w:rsid w:val="003466F4"/>
    <w:rsid w:val="00352CE2"/>
    <w:rsid w:val="003625BC"/>
    <w:rsid w:val="0036641F"/>
    <w:rsid w:val="00381710"/>
    <w:rsid w:val="00385D73"/>
    <w:rsid w:val="003964CA"/>
    <w:rsid w:val="003B3A43"/>
    <w:rsid w:val="003B673C"/>
    <w:rsid w:val="003C6888"/>
    <w:rsid w:val="003C732F"/>
    <w:rsid w:val="003D6B20"/>
    <w:rsid w:val="003F0673"/>
    <w:rsid w:val="00422ABB"/>
    <w:rsid w:val="004271F2"/>
    <w:rsid w:val="00437D7B"/>
    <w:rsid w:val="00440732"/>
    <w:rsid w:val="00454366"/>
    <w:rsid w:val="00471C21"/>
    <w:rsid w:val="00474B9D"/>
    <w:rsid w:val="004801E6"/>
    <w:rsid w:val="00480F99"/>
    <w:rsid w:val="00482ED4"/>
    <w:rsid w:val="00483B81"/>
    <w:rsid w:val="00484F80"/>
    <w:rsid w:val="00485B87"/>
    <w:rsid w:val="004B279F"/>
    <w:rsid w:val="004C11A1"/>
    <w:rsid w:val="004C4D30"/>
    <w:rsid w:val="004F50EB"/>
    <w:rsid w:val="005026D7"/>
    <w:rsid w:val="00505ED4"/>
    <w:rsid w:val="00521C19"/>
    <w:rsid w:val="00524BC7"/>
    <w:rsid w:val="0053059F"/>
    <w:rsid w:val="00533CD4"/>
    <w:rsid w:val="00537BC8"/>
    <w:rsid w:val="0055483F"/>
    <w:rsid w:val="00554B61"/>
    <w:rsid w:val="00555807"/>
    <w:rsid w:val="00577384"/>
    <w:rsid w:val="005906E4"/>
    <w:rsid w:val="005C3031"/>
    <w:rsid w:val="005C7AD6"/>
    <w:rsid w:val="005D57A4"/>
    <w:rsid w:val="005F1D16"/>
    <w:rsid w:val="005F3995"/>
    <w:rsid w:val="005F3BF2"/>
    <w:rsid w:val="00620CA7"/>
    <w:rsid w:val="006246CD"/>
    <w:rsid w:val="00635AAE"/>
    <w:rsid w:val="00645222"/>
    <w:rsid w:val="006568E9"/>
    <w:rsid w:val="00660ABC"/>
    <w:rsid w:val="006729A1"/>
    <w:rsid w:val="00687764"/>
    <w:rsid w:val="00692046"/>
    <w:rsid w:val="006A3B81"/>
    <w:rsid w:val="006A756A"/>
    <w:rsid w:val="006B00C9"/>
    <w:rsid w:val="006C1F18"/>
    <w:rsid w:val="006C5DC7"/>
    <w:rsid w:val="006D16A0"/>
    <w:rsid w:val="006D5181"/>
    <w:rsid w:val="006E09C5"/>
    <w:rsid w:val="006E6522"/>
    <w:rsid w:val="006F5256"/>
    <w:rsid w:val="006F7AD3"/>
    <w:rsid w:val="0070478D"/>
    <w:rsid w:val="00704F82"/>
    <w:rsid w:val="007218D1"/>
    <w:rsid w:val="00724CA0"/>
    <w:rsid w:val="00725661"/>
    <w:rsid w:val="00726E06"/>
    <w:rsid w:val="00726F2A"/>
    <w:rsid w:val="0073309D"/>
    <w:rsid w:val="00735B10"/>
    <w:rsid w:val="00740E88"/>
    <w:rsid w:val="007475F4"/>
    <w:rsid w:val="00750851"/>
    <w:rsid w:val="00754B88"/>
    <w:rsid w:val="00766C2D"/>
    <w:rsid w:val="00772212"/>
    <w:rsid w:val="00775357"/>
    <w:rsid w:val="00776677"/>
    <w:rsid w:val="00786A5F"/>
    <w:rsid w:val="007A1C9E"/>
    <w:rsid w:val="007A3F21"/>
    <w:rsid w:val="007B1763"/>
    <w:rsid w:val="007C30C8"/>
    <w:rsid w:val="007C31F3"/>
    <w:rsid w:val="007C648C"/>
    <w:rsid w:val="007D1910"/>
    <w:rsid w:val="007D6316"/>
    <w:rsid w:val="007E3F6B"/>
    <w:rsid w:val="007F4724"/>
    <w:rsid w:val="00803C87"/>
    <w:rsid w:val="00810D8D"/>
    <w:rsid w:val="008256E6"/>
    <w:rsid w:val="0083279B"/>
    <w:rsid w:val="00844315"/>
    <w:rsid w:val="0086026E"/>
    <w:rsid w:val="00867B17"/>
    <w:rsid w:val="00873879"/>
    <w:rsid w:val="008814E2"/>
    <w:rsid w:val="00886EAB"/>
    <w:rsid w:val="008B3A1B"/>
    <w:rsid w:val="008C0335"/>
    <w:rsid w:val="008C0459"/>
    <w:rsid w:val="008C086C"/>
    <w:rsid w:val="008C5091"/>
    <w:rsid w:val="008C586F"/>
    <w:rsid w:val="008C5CB7"/>
    <w:rsid w:val="008E7321"/>
    <w:rsid w:val="00902487"/>
    <w:rsid w:val="00910999"/>
    <w:rsid w:val="00913AA3"/>
    <w:rsid w:val="00933D36"/>
    <w:rsid w:val="00943918"/>
    <w:rsid w:val="00950694"/>
    <w:rsid w:val="00955D5F"/>
    <w:rsid w:val="00966BC2"/>
    <w:rsid w:val="00977D95"/>
    <w:rsid w:val="00981596"/>
    <w:rsid w:val="00991E41"/>
    <w:rsid w:val="00993924"/>
    <w:rsid w:val="00994512"/>
    <w:rsid w:val="009D1F31"/>
    <w:rsid w:val="009D2661"/>
    <w:rsid w:val="009D34FD"/>
    <w:rsid w:val="009E369A"/>
    <w:rsid w:val="009F5F6E"/>
    <w:rsid w:val="009F791B"/>
    <w:rsid w:val="00A03DC0"/>
    <w:rsid w:val="00A1120E"/>
    <w:rsid w:val="00A25670"/>
    <w:rsid w:val="00A273D0"/>
    <w:rsid w:val="00A304F6"/>
    <w:rsid w:val="00A312B2"/>
    <w:rsid w:val="00A62592"/>
    <w:rsid w:val="00A737A7"/>
    <w:rsid w:val="00A90792"/>
    <w:rsid w:val="00A94001"/>
    <w:rsid w:val="00AA5BB2"/>
    <w:rsid w:val="00AB3326"/>
    <w:rsid w:val="00AD3732"/>
    <w:rsid w:val="00AD3CA5"/>
    <w:rsid w:val="00AD4B36"/>
    <w:rsid w:val="00AF26F6"/>
    <w:rsid w:val="00AF7235"/>
    <w:rsid w:val="00B00860"/>
    <w:rsid w:val="00B0273F"/>
    <w:rsid w:val="00B068C8"/>
    <w:rsid w:val="00B33A7E"/>
    <w:rsid w:val="00B37135"/>
    <w:rsid w:val="00B44897"/>
    <w:rsid w:val="00B55162"/>
    <w:rsid w:val="00B675EE"/>
    <w:rsid w:val="00B73ECB"/>
    <w:rsid w:val="00B7596C"/>
    <w:rsid w:val="00B825AB"/>
    <w:rsid w:val="00B91064"/>
    <w:rsid w:val="00B94D0D"/>
    <w:rsid w:val="00B96BB2"/>
    <w:rsid w:val="00BA57DF"/>
    <w:rsid w:val="00BA7D82"/>
    <w:rsid w:val="00BC3546"/>
    <w:rsid w:val="00BC4D81"/>
    <w:rsid w:val="00BE24D3"/>
    <w:rsid w:val="00BE261C"/>
    <w:rsid w:val="00BF04C2"/>
    <w:rsid w:val="00BF0FE5"/>
    <w:rsid w:val="00BF2663"/>
    <w:rsid w:val="00BF3D3C"/>
    <w:rsid w:val="00BF4B6B"/>
    <w:rsid w:val="00BF7439"/>
    <w:rsid w:val="00C4457C"/>
    <w:rsid w:val="00C501A0"/>
    <w:rsid w:val="00C51F35"/>
    <w:rsid w:val="00C63298"/>
    <w:rsid w:val="00C66043"/>
    <w:rsid w:val="00C66269"/>
    <w:rsid w:val="00C83C51"/>
    <w:rsid w:val="00C97902"/>
    <w:rsid w:val="00CA3654"/>
    <w:rsid w:val="00CA561E"/>
    <w:rsid w:val="00CC586F"/>
    <w:rsid w:val="00CE58B7"/>
    <w:rsid w:val="00D25450"/>
    <w:rsid w:val="00D27623"/>
    <w:rsid w:val="00D3105D"/>
    <w:rsid w:val="00D32857"/>
    <w:rsid w:val="00D32AC5"/>
    <w:rsid w:val="00D66E72"/>
    <w:rsid w:val="00D73FF6"/>
    <w:rsid w:val="00D77E8A"/>
    <w:rsid w:val="00D801F6"/>
    <w:rsid w:val="00D839F6"/>
    <w:rsid w:val="00D90BFB"/>
    <w:rsid w:val="00D93A2C"/>
    <w:rsid w:val="00D94431"/>
    <w:rsid w:val="00DD14B9"/>
    <w:rsid w:val="00DD3012"/>
    <w:rsid w:val="00DD64E9"/>
    <w:rsid w:val="00DD78E5"/>
    <w:rsid w:val="00E00107"/>
    <w:rsid w:val="00E01AB7"/>
    <w:rsid w:val="00E10C39"/>
    <w:rsid w:val="00E14FF8"/>
    <w:rsid w:val="00E16909"/>
    <w:rsid w:val="00E23160"/>
    <w:rsid w:val="00E24077"/>
    <w:rsid w:val="00E41242"/>
    <w:rsid w:val="00E4628B"/>
    <w:rsid w:val="00E462E8"/>
    <w:rsid w:val="00E60033"/>
    <w:rsid w:val="00E72089"/>
    <w:rsid w:val="00E774EB"/>
    <w:rsid w:val="00E867AE"/>
    <w:rsid w:val="00E97C84"/>
    <w:rsid w:val="00EA3757"/>
    <w:rsid w:val="00EA3DEC"/>
    <w:rsid w:val="00EA4CB5"/>
    <w:rsid w:val="00ED0858"/>
    <w:rsid w:val="00ED3A74"/>
    <w:rsid w:val="00ED71F0"/>
    <w:rsid w:val="00EE138B"/>
    <w:rsid w:val="00EE25B4"/>
    <w:rsid w:val="00EF1099"/>
    <w:rsid w:val="00EF6D38"/>
    <w:rsid w:val="00F04767"/>
    <w:rsid w:val="00F07369"/>
    <w:rsid w:val="00F1190E"/>
    <w:rsid w:val="00F274BF"/>
    <w:rsid w:val="00F30D70"/>
    <w:rsid w:val="00F33551"/>
    <w:rsid w:val="00F46171"/>
    <w:rsid w:val="00F46D13"/>
    <w:rsid w:val="00F63140"/>
    <w:rsid w:val="00F733FE"/>
    <w:rsid w:val="00F73D32"/>
    <w:rsid w:val="00F81EF4"/>
    <w:rsid w:val="00F87DA0"/>
    <w:rsid w:val="00F92EA3"/>
    <w:rsid w:val="00F9656E"/>
    <w:rsid w:val="00FC4EC5"/>
    <w:rsid w:val="00FD0F61"/>
    <w:rsid w:val="00FD2D01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6C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30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30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B7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C44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441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44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44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441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27B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7B0A"/>
  </w:style>
  <w:style w:type="paragraph" w:styleId="Voettekst">
    <w:name w:val="footer"/>
    <w:basedOn w:val="Standaard"/>
    <w:link w:val="VoettekstChar"/>
    <w:uiPriority w:val="99"/>
    <w:unhideWhenUsed/>
    <w:rsid w:val="00227B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7B0A"/>
  </w:style>
  <w:style w:type="paragraph" w:styleId="Revisie">
    <w:name w:val="Revision"/>
    <w:hidden/>
    <w:uiPriority w:val="99"/>
    <w:semiHidden/>
    <w:rsid w:val="00524BC7"/>
  </w:style>
  <w:style w:type="paragraph" w:styleId="Lijstalinea">
    <w:name w:val="List Paragraph"/>
    <w:basedOn w:val="Standaard"/>
    <w:uiPriority w:val="34"/>
    <w:qFormat/>
    <w:rsid w:val="00ED3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66C2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30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30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B7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1C441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C441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C441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441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441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27B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27B0A"/>
  </w:style>
  <w:style w:type="paragraph" w:styleId="Voettekst">
    <w:name w:val="footer"/>
    <w:basedOn w:val="Standaard"/>
    <w:link w:val="VoettekstChar"/>
    <w:uiPriority w:val="99"/>
    <w:unhideWhenUsed/>
    <w:rsid w:val="00227B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7B0A"/>
  </w:style>
  <w:style w:type="paragraph" w:styleId="Revisie">
    <w:name w:val="Revision"/>
    <w:hidden/>
    <w:uiPriority w:val="99"/>
    <w:semiHidden/>
    <w:rsid w:val="00524BC7"/>
  </w:style>
  <w:style w:type="paragraph" w:styleId="Lijstalinea">
    <w:name w:val="List Paragraph"/>
    <w:basedOn w:val="Standaard"/>
    <w:uiPriority w:val="34"/>
    <w:qFormat/>
    <w:rsid w:val="00ED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png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703C4-6E73-4FA2-BC24-7E339D27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Wolfert van Borselen scholengroep</Company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Ottink</dc:creator>
  <cp:lastModifiedBy>Vucht, Sander van</cp:lastModifiedBy>
  <cp:revision>3</cp:revision>
  <dcterms:created xsi:type="dcterms:W3CDTF">2013-08-22T13:44:00Z</dcterms:created>
  <dcterms:modified xsi:type="dcterms:W3CDTF">2013-09-19T13:08:00Z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